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8A1F" w14:textId="5FF78CFB" w:rsidR="00435DCF" w:rsidRPr="00C64796" w:rsidRDefault="00435DCF" w:rsidP="0066070F">
      <w:pPr>
        <w:pStyle w:val="Bezodstpw"/>
        <w:spacing w:line="276" w:lineRule="auto"/>
        <w:jc w:val="right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>Warszawa,</w:t>
      </w:r>
      <w:r w:rsidR="001B1EEA" w:rsidRPr="00C64796">
        <w:rPr>
          <w:rFonts w:ascii="Century Gothic" w:hAnsi="Century Gothic"/>
          <w:bCs/>
        </w:rPr>
        <w:t xml:space="preserve"> </w:t>
      </w:r>
      <w:r w:rsidR="00A24AFE">
        <w:rPr>
          <w:rFonts w:ascii="Century Gothic" w:hAnsi="Century Gothic"/>
          <w:bCs/>
        </w:rPr>
        <w:t>11</w:t>
      </w:r>
      <w:r w:rsidR="00C16B65" w:rsidRPr="00C64796">
        <w:rPr>
          <w:rFonts w:ascii="Century Gothic" w:hAnsi="Century Gothic"/>
          <w:bCs/>
        </w:rPr>
        <w:t>.0</w:t>
      </w:r>
      <w:r w:rsidR="00C64796">
        <w:rPr>
          <w:rFonts w:ascii="Century Gothic" w:hAnsi="Century Gothic"/>
          <w:bCs/>
        </w:rPr>
        <w:t>8</w:t>
      </w:r>
      <w:r w:rsidR="00C16B65" w:rsidRPr="00C64796">
        <w:rPr>
          <w:rFonts w:ascii="Century Gothic" w:hAnsi="Century Gothic"/>
          <w:bCs/>
        </w:rPr>
        <w:t xml:space="preserve">.2020 </w:t>
      </w:r>
      <w:r w:rsidRPr="00C64796">
        <w:rPr>
          <w:rFonts w:ascii="Century Gothic" w:hAnsi="Century Gothic"/>
          <w:bCs/>
        </w:rPr>
        <w:t>r.</w:t>
      </w:r>
    </w:p>
    <w:p w14:paraId="76AB9868" w14:textId="77777777" w:rsidR="00AF52A1" w:rsidRPr="00C64796" w:rsidRDefault="00DB5C08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>Informacja prasowa</w:t>
      </w:r>
    </w:p>
    <w:p w14:paraId="3002C31F" w14:textId="77777777" w:rsidR="003541CE" w:rsidRPr="00C64796" w:rsidRDefault="003541CE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7504411E" w14:textId="23869DC3" w:rsidR="003541CE" w:rsidRPr="00C64796" w:rsidRDefault="00C75D9C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  <w:bookmarkStart w:id="0" w:name="_Hlk48016552"/>
      <w:r>
        <w:rPr>
          <w:rFonts w:ascii="Century Gothic" w:hAnsi="Century Gothic"/>
          <w:b/>
        </w:rPr>
        <w:t>Przepis na ekologiczny dom</w:t>
      </w:r>
    </w:p>
    <w:p w14:paraId="12552EA7" w14:textId="68EB87D2" w:rsidR="005E1C96" w:rsidRPr="00C64796" w:rsidRDefault="005E1C96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3B039B7C" w14:textId="346A622A" w:rsidR="00210EAC" w:rsidRPr="00C64796" w:rsidRDefault="00934736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  <w:r w:rsidRPr="00C64796">
        <w:rPr>
          <w:rFonts w:ascii="Century Gothic" w:hAnsi="Century Gothic"/>
          <w:b/>
        </w:rPr>
        <w:t>Z</w:t>
      </w:r>
      <w:r w:rsidR="005E1C96" w:rsidRPr="00C64796">
        <w:rPr>
          <w:rFonts w:ascii="Century Gothic" w:hAnsi="Century Gothic"/>
          <w:b/>
        </w:rPr>
        <w:t>atrzymywanie ciepła</w:t>
      </w:r>
      <w:r w:rsidRPr="00C64796">
        <w:rPr>
          <w:rFonts w:ascii="Century Gothic" w:hAnsi="Century Gothic"/>
          <w:b/>
        </w:rPr>
        <w:t xml:space="preserve"> i maksymalne wykorzystanie odnawialnych źródeł energii </w:t>
      </w:r>
      <w:r w:rsidR="005E1C96" w:rsidRPr="00C64796">
        <w:rPr>
          <w:rFonts w:ascii="Century Gothic" w:hAnsi="Century Gothic"/>
          <w:b/>
        </w:rPr>
        <w:t xml:space="preserve">– to najważniejsze funkcje ekologicznego domu. </w:t>
      </w:r>
      <w:r w:rsidR="00210EAC" w:rsidRPr="00C64796">
        <w:rPr>
          <w:rFonts w:ascii="Century Gothic" w:hAnsi="Century Gothic"/>
          <w:b/>
        </w:rPr>
        <w:t>Ekoprzyjazny budynek to</w:t>
      </w:r>
      <w:r w:rsidR="00893D0F">
        <w:rPr>
          <w:rFonts w:ascii="Century Gothic" w:hAnsi="Century Gothic"/>
          <w:b/>
        </w:rPr>
        <w:t xml:space="preserve"> nie</w:t>
      </w:r>
      <w:r w:rsidR="00210EAC" w:rsidRPr="00C64796">
        <w:rPr>
          <w:rFonts w:ascii="Century Gothic" w:hAnsi="Century Gothic"/>
          <w:b/>
        </w:rPr>
        <w:t xml:space="preserve"> </w:t>
      </w:r>
      <w:r w:rsidR="00294054" w:rsidRPr="00C64796">
        <w:rPr>
          <w:rFonts w:ascii="Century Gothic" w:hAnsi="Century Gothic"/>
          <w:b/>
        </w:rPr>
        <w:t xml:space="preserve">tylko </w:t>
      </w:r>
      <w:r w:rsidR="005E1C96" w:rsidRPr="00C64796">
        <w:rPr>
          <w:rFonts w:ascii="Century Gothic" w:hAnsi="Century Gothic"/>
          <w:b/>
        </w:rPr>
        <w:t xml:space="preserve">oszczędności dla </w:t>
      </w:r>
      <w:r w:rsidR="00210EAC" w:rsidRPr="00C64796">
        <w:rPr>
          <w:rFonts w:ascii="Century Gothic" w:hAnsi="Century Gothic"/>
          <w:b/>
        </w:rPr>
        <w:t xml:space="preserve">jego właściciela, </w:t>
      </w:r>
      <w:r w:rsidR="00294054" w:rsidRPr="00C64796">
        <w:rPr>
          <w:rFonts w:ascii="Century Gothic" w:hAnsi="Century Gothic"/>
          <w:b/>
        </w:rPr>
        <w:t xml:space="preserve">ale też </w:t>
      </w:r>
      <w:r w:rsidR="005E1C96" w:rsidRPr="00C64796">
        <w:rPr>
          <w:rFonts w:ascii="Century Gothic" w:hAnsi="Century Gothic"/>
          <w:b/>
        </w:rPr>
        <w:t>mniejsze obciążanie dla ś</w:t>
      </w:r>
      <w:r w:rsidR="00684484" w:rsidRPr="00C64796">
        <w:rPr>
          <w:rFonts w:ascii="Century Gothic" w:hAnsi="Century Gothic"/>
          <w:b/>
        </w:rPr>
        <w:t>rodowiska</w:t>
      </w:r>
      <w:r w:rsidR="00A654F6" w:rsidRPr="00C64796">
        <w:rPr>
          <w:rFonts w:ascii="Century Gothic" w:hAnsi="Century Gothic"/>
          <w:b/>
        </w:rPr>
        <w:t>.</w:t>
      </w:r>
      <w:r w:rsidR="00210EAC" w:rsidRPr="00C64796">
        <w:rPr>
          <w:rFonts w:ascii="Century Gothic" w:hAnsi="Century Gothic"/>
          <w:b/>
        </w:rPr>
        <w:t xml:space="preserve"> Na początku 20</w:t>
      </w:r>
      <w:r w:rsidR="00EA2DF0">
        <w:rPr>
          <w:rFonts w:ascii="Century Gothic" w:hAnsi="Century Gothic"/>
          <w:b/>
        </w:rPr>
        <w:t>2</w:t>
      </w:r>
      <w:r w:rsidR="00210EAC" w:rsidRPr="00C64796">
        <w:rPr>
          <w:rFonts w:ascii="Century Gothic" w:hAnsi="Century Gothic"/>
          <w:b/>
        </w:rPr>
        <w:t>1 roku w Polsce zaczną obwiązywać nowe przepisy budowlane dotyczące energooszczędności budynków. Czego nie powinniśmy w związku z tym przeoczyć?</w:t>
      </w:r>
    </w:p>
    <w:p w14:paraId="5DB034FB" w14:textId="77777777" w:rsidR="00210EAC" w:rsidRPr="00C64796" w:rsidRDefault="00210EAC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</w:p>
    <w:p w14:paraId="7F42E699" w14:textId="4861FFFE" w:rsidR="00C64796" w:rsidRPr="00C64796" w:rsidRDefault="001856EA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 xml:space="preserve">Energooszczędność kojarzy nam się </w:t>
      </w:r>
      <w:r w:rsidR="00210EAC" w:rsidRPr="00C64796">
        <w:rPr>
          <w:rFonts w:ascii="Century Gothic" w:hAnsi="Century Gothic"/>
          <w:bCs/>
        </w:rPr>
        <w:t xml:space="preserve">przede wszystkim </w:t>
      </w:r>
      <w:r w:rsidRPr="00C64796">
        <w:rPr>
          <w:rFonts w:ascii="Century Gothic" w:hAnsi="Century Gothic"/>
          <w:bCs/>
        </w:rPr>
        <w:t xml:space="preserve">z optymalizacją zużycia prądu i instalowaniem energooszczędnego oświetlenia. Tymczasem </w:t>
      </w:r>
      <w:r w:rsidRPr="00C64796">
        <w:rPr>
          <w:rStyle w:val="Pogrubienie"/>
          <w:rFonts w:ascii="Century Gothic" w:hAnsi="Century Gothic"/>
          <w:b w:val="0"/>
        </w:rPr>
        <w:t>stanowi</w:t>
      </w:r>
      <w:r w:rsidR="00C64796" w:rsidRPr="00C64796">
        <w:rPr>
          <w:rStyle w:val="Pogrubienie"/>
          <w:rFonts w:ascii="Century Gothic" w:hAnsi="Century Gothic"/>
          <w:b w:val="0"/>
        </w:rPr>
        <w:t xml:space="preserve"> ono </w:t>
      </w:r>
      <w:r w:rsidRPr="00C64796">
        <w:rPr>
          <w:rStyle w:val="Pogrubienie"/>
          <w:rFonts w:ascii="Century Gothic" w:hAnsi="Century Gothic"/>
          <w:b w:val="0"/>
        </w:rPr>
        <w:t>jedynie ok</w:t>
      </w:r>
      <w:r w:rsidR="00C64796" w:rsidRPr="00C64796">
        <w:rPr>
          <w:rStyle w:val="Pogrubienie"/>
          <w:rFonts w:ascii="Century Gothic" w:hAnsi="Century Gothic"/>
          <w:b w:val="0"/>
        </w:rPr>
        <w:t>.</w:t>
      </w:r>
      <w:r w:rsidRPr="00C64796">
        <w:rPr>
          <w:rStyle w:val="Pogrubienie"/>
          <w:rFonts w:ascii="Century Gothic" w:hAnsi="Century Gothic"/>
          <w:b w:val="0"/>
        </w:rPr>
        <w:t xml:space="preserve"> 3-4% </w:t>
      </w:r>
      <w:r w:rsidR="00056273">
        <w:rPr>
          <w:rStyle w:val="Pogrubienie"/>
          <w:rFonts w:ascii="Century Gothic" w:hAnsi="Century Gothic"/>
          <w:b w:val="0"/>
        </w:rPr>
        <w:t xml:space="preserve">zużywanej energii. </w:t>
      </w:r>
      <w:r w:rsidRPr="00C64796">
        <w:rPr>
          <w:rStyle w:val="Pogrubienie"/>
          <w:rFonts w:ascii="Century Gothic" w:hAnsi="Century Gothic"/>
          <w:b w:val="0"/>
        </w:rPr>
        <w:t>70% wydatków domowych pochłania ogrzewanie i wentylacja.</w:t>
      </w:r>
      <w:r w:rsidRPr="00C64796">
        <w:rPr>
          <w:rFonts w:ascii="Century Gothic" w:hAnsi="Century Gothic"/>
          <w:b/>
        </w:rPr>
        <w:t xml:space="preserve"> </w:t>
      </w:r>
      <w:r w:rsidR="00C64796" w:rsidRPr="00C64796">
        <w:rPr>
          <w:rFonts w:ascii="Century Gothic" w:hAnsi="Century Gothic"/>
          <w:bCs/>
        </w:rPr>
        <w:t xml:space="preserve">Możemy mieć na to wpływ zarówno </w:t>
      </w:r>
      <w:r w:rsidR="00545662">
        <w:rPr>
          <w:rFonts w:ascii="Century Gothic" w:hAnsi="Century Gothic"/>
          <w:bCs/>
        </w:rPr>
        <w:t>podczas budowy</w:t>
      </w:r>
      <w:r w:rsidR="00545662" w:rsidRPr="00C64796">
        <w:rPr>
          <w:rFonts w:ascii="Century Gothic" w:hAnsi="Century Gothic"/>
          <w:bCs/>
        </w:rPr>
        <w:t xml:space="preserve"> now</w:t>
      </w:r>
      <w:r w:rsidR="00545662">
        <w:rPr>
          <w:rFonts w:ascii="Century Gothic" w:hAnsi="Century Gothic"/>
          <w:bCs/>
        </w:rPr>
        <w:t>ego</w:t>
      </w:r>
      <w:r w:rsidR="00545662" w:rsidRPr="00C64796">
        <w:rPr>
          <w:rFonts w:ascii="Century Gothic" w:hAnsi="Century Gothic"/>
          <w:bCs/>
        </w:rPr>
        <w:t xml:space="preserve"> dom</w:t>
      </w:r>
      <w:r w:rsidR="00545662">
        <w:rPr>
          <w:rFonts w:ascii="Century Gothic" w:hAnsi="Century Gothic"/>
          <w:bCs/>
        </w:rPr>
        <w:t>u</w:t>
      </w:r>
      <w:r w:rsidR="002F607F">
        <w:rPr>
          <w:rFonts w:ascii="Century Gothic" w:hAnsi="Century Gothic"/>
          <w:bCs/>
        </w:rPr>
        <w:t>,</w:t>
      </w:r>
      <w:r w:rsidR="00C64796" w:rsidRPr="00C64796">
        <w:rPr>
          <w:rFonts w:ascii="Century Gothic" w:hAnsi="Century Gothic"/>
          <w:bCs/>
        </w:rPr>
        <w:t xml:space="preserve"> jak i modernizując star</w:t>
      </w:r>
      <w:r w:rsidR="00545662">
        <w:rPr>
          <w:rFonts w:ascii="Century Gothic" w:hAnsi="Century Gothic"/>
          <w:bCs/>
        </w:rPr>
        <w:t>y</w:t>
      </w:r>
      <w:r w:rsidR="00C64796" w:rsidRPr="00C64796">
        <w:rPr>
          <w:rFonts w:ascii="Century Gothic" w:hAnsi="Century Gothic"/>
          <w:bCs/>
        </w:rPr>
        <w:t>.</w:t>
      </w:r>
      <w:r w:rsidR="00056273">
        <w:rPr>
          <w:rFonts w:ascii="Century Gothic" w:hAnsi="Century Gothic"/>
          <w:bCs/>
        </w:rPr>
        <w:t xml:space="preserve"> </w:t>
      </w:r>
    </w:p>
    <w:bookmarkEnd w:id="0"/>
    <w:p w14:paraId="4631CAEE" w14:textId="77777777" w:rsidR="00C64796" w:rsidRPr="00C64796" w:rsidRDefault="00C64796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</w:p>
    <w:p w14:paraId="4CA728C9" w14:textId="77777777" w:rsidR="00B56B37" w:rsidRPr="00C64796" w:rsidRDefault="00B56B37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  <w:r w:rsidRPr="00C64796">
        <w:rPr>
          <w:rFonts w:ascii="Century Gothic" w:hAnsi="Century Gothic"/>
          <w:b/>
        </w:rPr>
        <w:t>Nowe przepisy</w:t>
      </w:r>
    </w:p>
    <w:p w14:paraId="43D49371" w14:textId="77777777" w:rsidR="00B56B37" w:rsidRPr="00C64796" w:rsidRDefault="00B56B37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</w:p>
    <w:p w14:paraId="2CB0F95D" w14:textId="35741548" w:rsidR="00C64796" w:rsidRPr="00C64796" w:rsidRDefault="00B56B37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>Od początku przyszłego roku w Polsce będą obowiązywały znowelizowane przepisy budowlane. Maksymalne dopuszczalne wskaźniki zapotrzebowania na energię domów jednorodzinnych zostaną zaostrzone.</w:t>
      </w:r>
      <w:r w:rsidR="00C64796" w:rsidRPr="00C64796">
        <w:rPr>
          <w:rFonts w:ascii="Century Gothic" w:hAnsi="Century Gothic"/>
          <w:bCs/>
        </w:rPr>
        <w:t xml:space="preserve"> </w:t>
      </w:r>
      <w:r w:rsidRPr="00C64796">
        <w:rPr>
          <w:rFonts w:ascii="Century Gothic" w:hAnsi="Century Gothic"/>
          <w:bCs/>
        </w:rPr>
        <w:t xml:space="preserve">To implementacja dyrektywy Parlamentu Europejskiego z 2010 roku, która dotyczy charakterystyki energetycznej budynków. Jej celem jest doprowadzenie do sytuacji, w której wszystkie </w:t>
      </w:r>
      <w:r w:rsidRPr="000343DC">
        <w:rPr>
          <w:rFonts w:ascii="Century Gothic" w:hAnsi="Century Gothic"/>
          <w:b/>
        </w:rPr>
        <w:t>now</w:t>
      </w:r>
      <w:r w:rsidR="000343DC" w:rsidRPr="000343DC">
        <w:rPr>
          <w:rFonts w:ascii="Century Gothic" w:hAnsi="Century Gothic"/>
          <w:b/>
        </w:rPr>
        <w:t>o</w:t>
      </w:r>
      <w:r w:rsidRPr="00C64796">
        <w:rPr>
          <w:rFonts w:ascii="Century Gothic" w:hAnsi="Century Gothic"/>
          <w:bCs/>
        </w:rPr>
        <w:t xml:space="preserve"> </w:t>
      </w:r>
      <w:r w:rsidRPr="00C64796">
        <w:rPr>
          <w:rFonts w:ascii="Century Gothic" w:hAnsi="Century Gothic"/>
          <w:b/>
        </w:rPr>
        <w:t xml:space="preserve">powstające domy będą pasywne, </w:t>
      </w:r>
      <w:r w:rsidR="008011A8" w:rsidRPr="00C64796">
        <w:rPr>
          <w:rFonts w:ascii="Century Gothic" w:hAnsi="Century Gothic"/>
          <w:b/>
        </w:rPr>
        <w:t xml:space="preserve">czyli </w:t>
      </w:r>
      <w:r w:rsidR="008011A8">
        <w:rPr>
          <w:rFonts w:ascii="Century Gothic" w:hAnsi="Century Gothic"/>
          <w:b/>
        </w:rPr>
        <w:t>pozw</w:t>
      </w:r>
      <w:r w:rsidR="00535AA6">
        <w:rPr>
          <w:rFonts w:ascii="Century Gothic" w:hAnsi="Century Gothic"/>
          <w:b/>
        </w:rPr>
        <w:t xml:space="preserve">olą </w:t>
      </w:r>
      <w:r w:rsidR="00327354">
        <w:rPr>
          <w:rFonts w:ascii="Century Gothic" w:hAnsi="Century Gothic"/>
          <w:b/>
        </w:rPr>
        <w:t>efektywniej zaoszczędzić energię</w:t>
      </w:r>
      <w:r w:rsidR="00545662">
        <w:rPr>
          <w:rFonts w:ascii="Century Gothic" w:hAnsi="Century Gothic"/>
          <w:b/>
        </w:rPr>
        <w:t>.</w:t>
      </w:r>
      <w:r w:rsidRPr="00C64796">
        <w:rPr>
          <w:rFonts w:ascii="Century Gothic" w:hAnsi="Century Gothic"/>
          <w:b/>
        </w:rPr>
        <w:t xml:space="preserve"> </w:t>
      </w:r>
      <w:r w:rsidRPr="00C64796">
        <w:rPr>
          <w:rFonts w:ascii="Century Gothic" w:hAnsi="Century Gothic"/>
          <w:bCs/>
        </w:rPr>
        <w:t xml:space="preserve">Zmiany dotyczą też starszego budownictwa, w którym na szeroką skalę wprowadzana jest </w:t>
      </w:r>
      <w:r w:rsidRPr="00C64796">
        <w:rPr>
          <w:rFonts w:ascii="Century Gothic" w:hAnsi="Century Gothic"/>
          <w:b/>
        </w:rPr>
        <w:t>wymiana starych kotłów</w:t>
      </w:r>
      <w:r w:rsidRPr="00C64796">
        <w:rPr>
          <w:rFonts w:ascii="Century Gothic" w:hAnsi="Century Gothic"/>
          <w:bCs/>
        </w:rPr>
        <w:t xml:space="preserve">, tzw. „kopciuchów” na „czystsze” źródła ciepła. Wymieniane są też </w:t>
      </w:r>
      <w:r w:rsidRPr="00C64796">
        <w:rPr>
          <w:rFonts w:ascii="Century Gothic" w:hAnsi="Century Gothic"/>
          <w:b/>
        </w:rPr>
        <w:t>nieszczelne okna</w:t>
      </w:r>
      <w:r w:rsidRPr="00C64796">
        <w:rPr>
          <w:rFonts w:ascii="Century Gothic" w:hAnsi="Century Gothic"/>
          <w:bCs/>
        </w:rPr>
        <w:t xml:space="preserve">, a </w:t>
      </w:r>
      <w:r w:rsidRPr="00C64796">
        <w:rPr>
          <w:rFonts w:ascii="Century Gothic" w:hAnsi="Century Gothic"/>
          <w:b/>
        </w:rPr>
        <w:t>budynki docieplane</w:t>
      </w:r>
      <w:r w:rsidRPr="00C64796">
        <w:rPr>
          <w:rFonts w:ascii="Century Gothic" w:hAnsi="Century Gothic"/>
          <w:bCs/>
        </w:rPr>
        <w:t xml:space="preserve">. </w:t>
      </w:r>
    </w:p>
    <w:p w14:paraId="719B6785" w14:textId="77777777" w:rsidR="00C64796" w:rsidRPr="00C64796" w:rsidRDefault="00C64796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110374DE" w14:textId="5D513804" w:rsidR="00B56B37" w:rsidRPr="004B0E2C" w:rsidRDefault="00056273" w:rsidP="0066070F">
      <w:pPr>
        <w:pStyle w:val="Bezodstpw"/>
        <w:spacing w:line="276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bCs/>
        </w:rPr>
        <w:t xml:space="preserve">- </w:t>
      </w:r>
      <w:r w:rsidR="00B56B37" w:rsidRPr="004B0E2C">
        <w:rPr>
          <w:rFonts w:ascii="Century Gothic" w:hAnsi="Century Gothic"/>
          <w:bCs/>
          <w:i/>
          <w:iCs/>
        </w:rPr>
        <w:t xml:space="preserve">Ograniczenie zapotrzebowania nowych domów w energię pierwotną ma być realizowane przede wszystkim przez </w:t>
      </w:r>
      <w:r w:rsidR="001856EA" w:rsidRPr="004B0E2C">
        <w:rPr>
          <w:rFonts w:ascii="Century Gothic" w:hAnsi="Century Gothic"/>
          <w:bCs/>
          <w:i/>
          <w:iCs/>
        </w:rPr>
        <w:t xml:space="preserve">zastosowanie </w:t>
      </w:r>
      <w:r w:rsidR="00B56B37" w:rsidRPr="004B0E2C">
        <w:rPr>
          <w:rFonts w:ascii="Century Gothic" w:hAnsi="Century Gothic"/>
          <w:bCs/>
          <w:i/>
          <w:iCs/>
        </w:rPr>
        <w:t xml:space="preserve">urządzeń, które pozyskują energię odnawialną. </w:t>
      </w:r>
      <w:r w:rsidR="001856EA" w:rsidRPr="004B0E2C">
        <w:rPr>
          <w:rFonts w:ascii="Century Gothic" w:hAnsi="Century Gothic"/>
          <w:bCs/>
          <w:i/>
          <w:iCs/>
        </w:rPr>
        <w:t>W</w:t>
      </w:r>
      <w:r w:rsidR="00B56B37" w:rsidRPr="004B0E2C">
        <w:rPr>
          <w:rFonts w:ascii="Century Gothic" w:hAnsi="Century Gothic"/>
          <w:bCs/>
          <w:i/>
          <w:iCs/>
        </w:rPr>
        <w:t xml:space="preserve"> nowych budynkach mamy zapomnieć o starych technologiach, zimnych oknach i spalaniu węgla na rzecz paneli słonecznych, rekuperacji i pomp ciepła</w:t>
      </w:r>
      <w:r w:rsidRPr="00196E49">
        <w:rPr>
          <w:rFonts w:ascii="Century Gothic" w:hAnsi="Century Gothic"/>
          <w:bCs/>
        </w:rPr>
        <w:t xml:space="preserve"> - tłumaczy </w:t>
      </w:r>
      <w:r w:rsidR="00AD3D80">
        <w:rPr>
          <w:rFonts w:ascii="Century Gothic" w:hAnsi="Century Gothic"/>
          <w:b/>
        </w:rPr>
        <w:t>Paweł Świętochowski, kierownik ds. projektów społecznych i relacji biznesowych</w:t>
      </w:r>
      <w:r w:rsidRPr="004B0E2C">
        <w:rPr>
          <w:rFonts w:ascii="Century Gothic" w:hAnsi="Century Gothic"/>
          <w:b/>
        </w:rPr>
        <w:t xml:space="preserve"> </w:t>
      </w:r>
      <w:r w:rsidR="00AD3D80">
        <w:rPr>
          <w:rFonts w:ascii="Century Gothic" w:hAnsi="Century Gothic"/>
          <w:b/>
        </w:rPr>
        <w:t>w</w:t>
      </w:r>
      <w:r w:rsidRPr="004B0E2C">
        <w:rPr>
          <w:rFonts w:ascii="Century Gothic" w:hAnsi="Century Gothic"/>
          <w:b/>
        </w:rPr>
        <w:t xml:space="preserve"> Castorama Polska</w:t>
      </w:r>
      <w:r w:rsidRPr="00196E49">
        <w:rPr>
          <w:rFonts w:ascii="Century Gothic" w:hAnsi="Century Gothic"/>
          <w:bCs/>
        </w:rPr>
        <w:t xml:space="preserve">. </w:t>
      </w:r>
      <w:r w:rsidR="00196E49" w:rsidRPr="00196E49">
        <w:rPr>
          <w:rFonts w:ascii="Century Gothic" w:hAnsi="Century Gothic"/>
          <w:bCs/>
        </w:rPr>
        <w:t xml:space="preserve">– </w:t>
      </w:r>
      <w:r w:rsidR="00196E49" w:rsidRPr="004B0E2C">
        <w:rPr>
          <w:rFonts w:ascii="Century Gothic" w:hAnsi="Century Gothic"/>
          <w:bCs/>
          <w:i/>
          <w:iCs/>
        </w:rPr>
        <w:t xml:space="preserve">W budownictwie pasywnym, </w:t>
      </w:r>
      <w:r w:rsidR="00196E49" w:rsidRPr="004B0E2C">
        <w:rPr>
          <w:rFonts w:ascii="Century Gothic" w:hAnsi="Century Gothic"/>
          <w:i/>
          <w:iCs/>
        </w:rPr>
        <w:t xml:space="preserve">dom </w:t>
      </w:r>
      <w:r w:rsidR="00E6171D">
        <w:rPr>
          <w:rFonts w:ascii="Century Gothic" w:hAnsi="Century Gothic"/>
          <w:i/>
          <w:iCs/>
        </w:rPr>
        <w:t>jest</w:t>
      </w:r>
      <w:r w:rsidR="00E6171D" w:rsidRPr="004B0E2C">
        <w:rPr>
          <w:rFonts w:ascii="Century Gothic" w:hAnsi="Century Gothic"/>
          <w:i/>
          <w:iCs/>
        </w:rPr>
        <w:t xml:space="preserve"> </w:t>
      </w:r>
      <w:r w:rsidR="00D36E9F" w:rsidRPr="004B0E2C">
        <w:rPr>
          <w:rFonts w:ascii="Century Gothic" w:hAnsi="Century Gothic"/>
          <w:i/>
          <w:iCs/>
        </w:rPr>
        <w:t>odpowiednio</w:t>
      </w:r>
      <w:r w:rsidR="00196E49" w:rsidRPr="004B0E2C">
        <w:rPr>
          <w:rFonts w:ascii="Century Gothic" w:hAnsi="Century Gothic"/>
          <w:i/>
          <w:iCs/>
        </w:rPr>
        <w:t xml:space="preserve"> wyizolowany, a okna skonstruowane i rozmieszczone w taki sposób, by czerpały ciepło i zatrzymywały je w pomieszczeniach. </w:t>
      </w:r>
    </w:p>
    <w:p w14:paraId="077CCD37" w14:textId="77777777" w:rsidR="004B0E2C" w:rsidRPr="00C64796" w:rsidRDefault="004B0E2C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</w:p>
    <w:p w14:paraId="019109DD" w14:textId="01BBE404" w:rsidR="00934736" w:rsidRPr="00C64796" w:rsidRDefault="00934736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  <w:r w:rsidRPr="00C64796">
        <w:rPr>
          <w:rFonts w:ascii="Century Gothic" w:hAnsi="Century Gothic"/>
          <w:b/>
        </w:rPr>
        <w:t>Ekologiczn</w:t>
      </w:r>
      <w:r w:rsidR="002A21AF" w:rsidRPr="00C64796">
        <w:rPr>
          <w:rFonts w:ascii="Century Gothic" w:hAnsi="Century Gothic"/>
          <w:b/>
        </w:rPr>
        <w:t>y, czyli oszczędny</w:t>
      </w:r>
    </w:p>
    <w:p w14:paraId="20271AC9" w14:textId="77777777" w:rsidR="00E25B56" w:rsidRPr="00C64796" w:rsidRDefault="00E25B56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</w:p>
    <w:p w14:paraId="68CB284E" w14:textId="7F2D5736" w:rsidR="00A6782F" w:rsidRPr="00C64796" w:rsidRDefault="006177E6" w:rsidP="001912FB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>W</w:t>
      </w:r>
      <w:r w:rsidR="000E5220" w:rsidRPr="00C64796">
        <w:rPr>
          <w:rFonts w:ascii="Century Gothic" w:hAnsi="Century Gothic"/>
          <w:bCs/>
        </w:rPr>
        <w:t xml:space="preserve"> Polsce prawie 73%</w:t>
      </w:r>
      <w:r w:rsidR="00A654F6" w:rsidRPr="00C64796">
        <w:rPr>
          <w:rFonts w:ascii="Century Gothic" w:hAnsi="Century Gothic"/>
          <w:bCs/>
        </w:rPr>
        <w:t xml:space="preserve"> </w:t>
      </w:r>
      <w:r w:rsidR="000E5220" w:rsidRPr="00C64796">
        <w:rPr>
          <w:rFonts w:ascii="Century Gothic" w:hAnsi="Century Gothic"/>
          <w:bCs/>
        </w:rPr>
        <w:t xml:space="preserve">jednorodzinnych domów </w:t>
      </w:r>
      <w:r w:rsidR="007354AA" w:rsidRPr="00C64796">
        <w:rPr>
          <w:rFonts w:ascii="Century Gothic" w:hAnsi="Century Gothic"/>
          <w:bCs/>
        </w:rPr>
        <w:t>wymaga</w:t>
      </w:r>
      <w:r w:rsidR="005E1C96" w:rsidRPr="00C64796">
        <w:rPr>
          <w:rFonts w:ascii="Century Gothic" w:hAnsi="Century Gothic"/>
          <w:bCs/>
        </w:rPr>
        <w:t xml:space="preserve"> termomodernizacji.</w:t>
      </w:r>
      <w:r w:rsidR="007354AA" w:rsidRPr="00C64796">
        <w:rPr>
          <w:rFonts w:ascii="Century Gothic" w:hAnsi="Century Gothic"/>
          <w:bCs/>
        </w:rPr>
        <w:t xml:space="preserve"> </w:t>
      </w:r>
      <w:r w:rsidR="00C64796" w:rsidRPr="00C64796">
        <w:rPr>
          <w:rFonts w:ascii="Century Gothic" w:hAnsi="Century Gothic"/>
          <w:bCs/>
        </w:rPr>
        <w:t>P</w:t>
      </w:r>
      <w:r w:rsidR="007354AA" w:rsidRPr="00C64796">
        <w:rPr>
          <w:rFonts w:ascii="Century Gothic" w:hAnsi="Century Gothic"/>
          <w:bCs/>
        </w:rPr>
        <w:t>opraw</w:t>
      </w:r>
      <w:r w:rsidR="00C94677" w:rsidRPr="00C64796">
        <w:rPr>
          <w:rFonts w:ascii="Century Gothic" w:hAnsi="Century Gothic"/>
          <w:bCs/>
        </w:rPr>
        <w:t>iaj</w:t>
      </w:r>
      <w:r w:rsidRPr="00C64796">
        <w:rPr>
          <w:rFonts w:ascii="Century Gothic" w:hAnsi="Century Gothic"/>
          <w:bCs/>
        </w:rPr>
        <w:t>ąc</w:t>
      </w:r>
      <w:r w:rsidR="00C94677" w:rsidRPr="00C64796">
        <w:rPr>
          <w:rFonts w:ascii="Century Gothic" w:hAnsi="Century Gothic"/>
          <w:bCs/>
        </w:rPr>
        <w:t xml:space="preserve"> </w:t>
      </w:r>
      <w:r w:rsidRPr="00C64796">
        <w:rPr>
          <w:rFonts w:ascii="Century Gothic" w:hAnsi="Century Gothic"/>
          <w:bCs/>
        </w:rPr>
        <w:t xml:space="preserve">ich </w:t>
      </w:r>
      <w:r w:rsidR="00C94677" w:rsidRPr="00C64796">
        <w:rPr>
          <w:rFonts w:ascii="Century Gothic" w:hAnsi="Century Gothic"/>
          <w:bCs/>
        </w:rPr>
        <w:t>energ</w:t>
      </w:r>
      <w:r w:rsidRPr="00C64796">
        <w:rPr>
          <w:rFonts w:ascii="Century Gothic" w:hAnsi="Century Gothic"/>
          <w:bCs/>
        </w:rPr>
        <w:t>e</w:t>
      </w:r>
      <w:r w:rsidR="00C94677" w:rsidRPr="00C64796">
        <w:rPr>
          <w:rFonts w:ascii="Century Gothic" w:hAnsi="Century Gothic"/>
          <w:bCs/>
        </w:rPr>
        <w:t>tyczn</w:t>
      </w:r>
      <w:r w:rsidRPr="00C64796">
        <w:rPr>
          <w:rFonts w:ascii="Century Gothic" w:hAnsi="Century Gothic"/>
          <w:bCs/>
        </w:rPr>
        <w:t>ą</w:t>
      </w:r>
      <w:r w:rsidR="00C94677" w:rsidRPr="00C64796">
        <w:rPr>
          <w:rFonts w:ascii="Century Gothic" w:hAnsi="Century Gothic"/>
          <w:bCs/>
        </w:rPr>
        <w:t xml:space="preserve"> efektywnoś</w:t>
      </w:r>
      <w:r w:rsidRPr="00C64796">
        <w:rPr>
          <w:rFonts w:ascii="Century Gothic" w:hAnsi="Century Gothic"/>
          <w:bCs/>
        </w:rPr>
        <w:t xml:space="preserve">ć, </w:t>
      </w:r>
      <w:r w:rsidR="00C94677" w:rsidRPr="00C64796">
        <w:rPr>
          <w:rFonts w:ascii="Century Gothic" w:hAnsi="Century Gothic"/>
          <w:bCs/>
        </w:rPr>
        <w:t>moż</w:t>
      </w:r>
      <w:r w:rsidRPr="00C64796">
        <w:rPr>
          <w:rFonts w:ascii="Century Gothic" w:hAnsi="Century Gothic"/>
          <w:bCs/>
        </w:rPr>
        <w:t xml:space="preserve">emy </w:t>
      </w:r>
      <w:r w:rsidR="007354AA" w:rsidRPr="00C64796">
        <w:rPr>
          <w:rFonts w:ascii="Century Gothic" w:hAnsi="Century Gothic"/>
          <w:b/>
        </w:rPr>
        <w:t xml:space="preserve">zmniejszyć </w:t>
      </w:r>
      <w:r w:rsidRPr="00C64796">
        <w:rPr>
          <w:rFonts w:ascii="Century Gothic" w:hAnsi="Century Gothic"/>
          <w:b/>
        </w:rPr>
        <w:t xml:space="preserve">nasze </w:t>
      </w:r>
      <w:r w:rsidR="007354AA" w:rsidRPr="00C64796">
        <w:rPr>
          <w:rFonts w:ascii="Century Gothic" w:hAnsi="Century Gothic"/>
          <w:b/>
        </w:rPr>
        <w:t xml:space="preserve">zapotrzebowanie na energię </w:t>
      </w:r>
      <w:r w:rsidR="005E1C96" w:rsidRPr="00C64796">
        <w:rPr>
          <w:rFonts w:ascii="Century Gothic" w:hAnsi="Century Gothic"/>
          <w:b/>
        </w:rPr>
        <w:t>o 69%</w:t>
      </w:r>
      <w:r w:rsidR="005E1C96" w:rsidRPr="00C64796">
        <w:rPr>
          <w:rFonts w:ascii="Century Gothic" w:hAnsi="Century Gothic"/>
          <w:bCs/>
        </w:rPr>
        <w:t xml:space="preserve">. </w:t>
      </w:r>
      <w:r w:rsidR="00E25B56" w:rsidRPr="00C64796">
        <w:rPr>
          <w:rFonts w:ascii="Century Gothic" w:hAnsi="Century Gothic"/>
          <w:bCs/>
        </w:rPr>
        <w:t>B</w:t>
      </w:r>
      <w:r w:rsidRPr="00C64796">
        <w:rPr>
          <w:rFonts w:ascii="Century Gothic" w:hAnsi="Century Gothic"/>
          <w:bCs/>
        </w:rPr>
        <w:t xml:space="preserve">udynki (domy, szkoły, instytucje), ze względu na niskie </w:t>
      </w:r>
      <w:r w:rsidR="007354AA" w:rsidRPr="00C64796">
        <w:rPr>
          <w:rFonts w:ascii="Century Gothic" w:hAnsi="Century Gothic"/>
          <w:bCs/>
        </w:rPr>
        <w:t xml:space="preserve">temperatury zimą </w:t>
      </w:r>
      <w:r w:rsidRPr="00C64796">
        <w:rPr>
          <w:rFonts w:ascii="Century Gothic" w:hAnsi="Century Gothic"/>
          <w:bCs/>
        </w:rPr>
        <w:t xml:space="preserve">potrzebują </w:t>
      </w:r>
      <w:r w:rsidR="00EA2DF0">
        <w:rPr>
          <w:rFonts w:ascii="Century Gothic" w:hAnsi="Century Gothic"/>
          <w:bCs/>
        </w:rPr>
        <w:t xml:space="preserve">o </w:t>
      </w:r>
      <w:r w:rsidRPr="00C64796">
        <w:rPr>
          <w:rFonts w:ascii="Century Gothic" w:hAnsi="Century Gothic"/>
          <w:bCs/>
        </w:rPr>
        <w:t xml:space="preserve">40% </w:t>
      </w:r>
      <w:r w:rsidR="00C94677" w:rsidRPr="00C64796">
        <w:rPr>
          <w:rFonts w:ascii="Century Gothic" w:hAnsi="Century Gothic"/>
          <w:bCs/>
        </w:rPr>
        <w:t>dłuższ</w:t>
      </w:r>
      <w:r w:rsidRPr="00C64796">
        <w:rPr>
          <w:rFonts w:ascii="Century Gothic" w:hAnsi="Century Gothic"/>
          <w:bCs/>
        </w:rPr>
        <w:t xml:space="preserve">ego </w:t>
      </w:r>
      <w:r w:rsidR="00C94677" w:rsidRPr="00C64796">
        <w:rPr>
          <w:rFonts w:ascii="Century Gothic" w:hAnsi="Century Gothic"/>
          <w:bCs/>
        </w:rPr>
        <w:t>i</w:t>
      </w:r>
      <w:r w:rsidR="00A6782F" w:rsidRPr="00C64796">
        <w:rPr>
          <w:rFonts w:ascii="Century Gothic" w:hAnsi="Century Gothic"/>
          <w:bCs/>
        </w:rPr>
        <w:t xml:space="preserve"> </w:t>
      </w:r>
      <w:r w:rsidR="007354AA" w:rsidRPr="00C64796">
        <w:rPr>
          <w:rFonts w:ascii="Century Gothic" w:hAnsi="Century Gothic"/>
          <w:bCs/>
        </w:rPr>
        <w:t>intensywniejsze</w:t>
      </w:r>
      <w:r w:rsidRPr="00C64796">
        <w:rPr>
          <w:rFonts w:ascii="Century Gothic" w:hAnsi="Century Gothic"/>
          <w:bCs/>
        </w:rPr>
        <w:t>go</w:t>
      </w:r>
      <w:r w:rsidR="007354AA" w:rsidRPr="00C64796">
        <w:rPr>
          <w:rFonts w:ascii="Century Gothic" w:hAnsi="Century Gothic"/>
          <w:bCs/>
        </w:rPr>
        <w:t xml:space="preserve"> ogrzewani</w:t>
      </w:r>
      <w:r w:rsidRPr="00C64796">
        <w:rPr>
          <w:rFonts w:ascii="Century Gothic" w:hAnsi="Century Gothic"/>
          <w:bCs/>
        </w:rPr>
        <w:t>a</w:t>
      </w:r>
      <w:r w:rsidR="007354AA" w:rsidRPr="00C64796">
        <w:rPr>
          <w:rFonts w:ascii="Century Gothic" w:hAnsi="Century Gothic"/>
          <w:bCs/>
        </w:rPr>
        <w:t xml:space="preserve"> niż np. we Francj</w:t>
      </w:r>
      <w:r w:rsidRPr="00C64796">
        <w:rPr>
          <w:rFonts w:ascii="Century Gothic" w:hAnsi="Century Gothic"/>
          <w:bCs/>
        </w:rPr>
        <w:t xml:space="preserve">i. </w:t>
      </w:r>
      <w:r w:rsidR="007354AA" w:rsidRPr="00C64796">
        <w:rPr>
          <w:rFonts w:ascii="Century Gothic" w:hAnsi="Century Gothic"/>
          <w:bCs/>
        </w:rPr>
        <w:t>Według danych Eurostatu</w:t>
      </w:r>
      <w:r w:rsidRPr="00C64796">
        <w:rPr>
          <w:rFonts w:ascii="Century Gothic" w:hAnsi="Century Gothic"/>
          <w:bCs/>
        </w:rPr>
        <w:t xml:space="preserve">, nad Wisłą średnio </w:t>
      </w:r>
      <w:r w:rsidR="00C80431" w:rsidRPr="00C64796">
        <w:rPr>
          <w:rFonts w:ascii="Century Gothic" w:hAnsi="Century Gothic"/>
          <w:bCs/>
        </w:rPr>
        <w:t>wydaj</w:t>
      </w:r>
      <w:r w:rsidRPr="00C64796">
        <w:rPr>
          <w:rFonts w:ascii="Century Gothic" w:hAnsi="Century Gothic"/>
          <w:bCs/>
        </w:rPr>
        <w:t xml:space="preserve">emy </w:t>
      </w:r>
      <w:r w:rsidR="00C80431" w:rsidRPr="00C64796">
        <w:rPr>
          <w:rFonts w:ascii="Century Gothic" w:hAnsi="Century Gothic"/>
          <w:bCs/>
        </w:rPr>
        <w:t xml:space="preserve">na ocieplenie swoich domów </w:t>
      </w:r>
      <w:r w:rsidR="007354AA" w:rsidRPr="00C64796">
        <w:rPr>
          <w:rFonts w:ascii="Century Gothic" w:hAnsi="Century Gothic"/>
          <w:bCs/>
        </w:rPr>
        <w:t xml:space="preserve">aż 10% </w:t>
      </w:r>
      <w:r w:rsidR="00C80431" w:rsidRPr="00C64796">
        <w:rPr>
          <w:rFonts w:ascii="Century Gothic" w:hAnsi="Century Gothic"/>
          <w:bCs/>
        </w:rPr>
        <w:t xml:space="preserve">swojego </w:t>
      </w:r>
      <w:r w:rsidR="007354AA" w:rsidRPr="00C64796">
        <w:rPr>
          <w:rFonts w:ascii="Century Gothic" w:hAnsi="Century Gothic"/>
          <w:bCs/>
        </w:rPr>
        <w:t xml:space="preserve">rocznego </w:t>
      </w:r>
      <w:r w:rsidR="00C80431" w:rsidRPr="00C64796">
        <w:rPr>
          <w:rFonts w:ascii="Century Gothic" w:hAnsi="Century Gothic"/>
          <w:bCs/>
        </w:rPr>
        <w:t xml:space="preserve">rodzinnego </w:t>
      </w:r>
      <w:r w:rsidR="007354AA" w:rsidRPr="00C64796">
        <w:rPr>
          <w:rFonts w:ascii="Century Gothic" w:hAnsi="Century Gothic"/>
          <w:bCs/>
        </w:rPr>
        <w:t>budżetu</w:t>
      </w:r>
      <w:r w:rsidR="005E1C96" w:rsidRPr="00C64796">
        <w:rPr>
          <w:rFonts w:ascii="Century Gothic" w:hAnsi="Century Gothic"/>
          <w:bCs/>
        </w:rPr>
        <w:t xml:space="preserve">. </w:t>
      </w:r>
      <w:r w:rsidR="00DA69A6" w:rsidRPr="00C64796">
        <w:rPr>
          <w:rFonts w:ascii="Century Gothic" w:hAnsi="Century Gothic"/>
          <w:bCs/>
        </w:rPr>
        <w:t>Korzyści</w:t>
      </w:r>
      <w:r w:rsidR="001912FB">
        <w:rPr>
          <w:rFonts w:ascii="Century Gothic" w:hAnsi="Century Gothic"/>
          <w:bCs/>
        </w:rPr>
        <w:t>,</w:t>
      </w:r>
      <w:r w:rsidR="00DA69A6" w:rsidRPr="00C64796">
        <w:rPr>
          <w:rFonts w:ascii="Century Gothic" w:hAnsi="Century Gothic"/>
          <w:bCs/>
        </w:rPr>
        <w:t xml:space="preserve"> </w:t>
      </w:r>
      <w:r w:rsidRPr="00C64796">
        <w:rPr>
          <w:rFonts w:ascii="Century Gothic" w:hAnsi="Century Gothic"/>
          <w:bCs/>
        </w:rPr>
        <w:t xml:space="preserve">jakie możemy mieć dzięki </w:t>
      </w:r>
      <w:r w:rsidR="00DA69A6" w:rsidRPr="00C64796">
        <w:rPr>
          <w:rFonts w:ascii="Century Gothic" w:hAnsi="Century Gothic"/>
          <w:bCs/>
        </w:rPr>
        <w:t>dobrej izolacji</w:t>
      </w:r>
      <w:r w:rsidRPr="00C64796">
        <w:rPr>
          <w:rFonts w:ascii="Century Gothic" w:hAnsi="Century Gothic"/>
          <w:bCs/>
        </w:rPr>
        <w:t xml:space="preserve">, poza oczywistymi finansowymi, to również </w:t>
      </w:r>
      <w:r w:rsidRPr="00C64796">
        <w:rPr>
          <w:rFonts w:ascii="Century Gothic" w:hAnsi="Century Gothic"/>
          <w:bCs/>
        </w:rPr>
        <w:lastRenderedPageBreak/>
        <w:t xml:space="preserve">ograniczenie </w:t>
      </w:r>
      <w:r w:rsidR="00DA69A6" w:rsidRPr="00C64796">
        <w:rPr>
          <w:rFonts w:ascii="Century Gothic" w:hAnsi="Century Gothic"/>
          <w:bCs/>
        </w:rPr>
        <w:t xml:space="preserve">ryzyka rozwoju pleśni i </w:t>
      </w:r>
      <w:r w:rsidR="00C94677" w:rsidRPr="00C64796">
        <w:rPr>
          <w:rFonts w:ascii="Century Gothic" w:hAnsi="Century Gothic"/>
          <w:bCs/>
        </w:rPr>
        <w:t xml:space="preserve">np. </w:t>
      </w:r>
      <w:r w:rsidR="00DA69A6" w:rsidRPr="00C64796">
        <w:rPr>
          <w:rFonts w:ascii="Century Gothic" w:hAnsi="Century Gothic"/>
          <w:bCs/>
        </w:rPr>
        <w:t>wyciszenie</w:t>
      </w:r>
      <w:r w:rsidRPr="00C64796">
        <w:rPr>
          <w:rFonts w:ascii="Century Gothic" w:hAnsi="Century Gothic"/>
          <w:bCs/>
        </w:rPr>
        <w:t xml:space="preserve">. Dla osób </w:t>
      </w:r>
      <w:r w:rsidR="00C94677" w:rsidRPr="00C64796">
        <w:rPr>
          <w:rFonts w:ascii="Century Gothic" w:hAnsi="Century Gothic"/>
          <w:bCs/>
        </w:rPr>
        <w:t xml:space="preserve">dbających o środowisko </w:t>
      </w:r>
      <w:r w:rsidRPr="00C64796">
        <w:rPr>
          <w:rFonts w:ascii="Century Gothic" w:hAnsi="Century Gothic"/>
          <w:bCs/>
        </w:rPr>
        <w:t xml:space="preserve">to też szansa na mieszkanie </w:t>
      </w:r>
      <w:r w:rsidR="00C94677" w:rsidRPr="00C64796">
        <w:rPr>
          <w:rFonts w:ascii="Century Gothic" w:hAnsi="Century Gothic"/>
          <w:bCs/>
        </w:rPr>
        <w:t>w domach przyjaznych ludziom</w:t>
      </w:r>
      <w:r w:rsidRPr="00C64796">
        <w:rPr>
          <w:rFonts w:ascii="Century Gothic" w:hAnsi="Century Gothic"/>
          <w:bCs/>
        </w:rPr>
        <w:t xml:space="preserve"> i środowisku. </w:t>
      </w:r>
      <w:r w:rsidR="00C80431" w:rsidRPr="00C64796">
        <w:rPr>
          <w:rFonts w:ascii="Century Gothic" w:hAnsi="Century Gothic"/>
          <w:bCs/>
        </w:rPr>
        <w:t>Ponad 88% emisji pyłu zawieszonego PM10 jest związane z indywidualnym ogrzewaniem budynków</w:t>
      </w:r>
      <w:r w:rsidR="00294054" w:rsidRPr="00C64796">
        <w:rPr>
          <w:rStyle w:val="Odwoanieprzypisudolnego"/>
          <w:rFonts w:ascii="Century Gothic" w:hAnsi="Century Gothic"/>
          <w:bCs/>
        </w:rPr>
        <w:footnoteReference w:id="1"/>
      </w:r>
      <w:r w:rsidR="00C80431" w:rsidRPr="00C64796">
        <w:rPr>
          <w:rFonts w:ascii="Century Gothic" w:hAnsi="Century Gothic"/>
          <w:bCs/>
        </w:rPr>
        <w:t>.</w:t>
      </w:r>
    </w:p>
    <w:p w14:paraId="2D26198D" w14:textId="77777777" w:rsidR="00E25B56" w:rsidRPr="00C64796" w:rsidRDefault="00E25B56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1B674B4A" w14:textId="0A94B811" w:rsidR="00934736" w:rsidRPr="00C64796" w:rsidRDefault="00934736" w:rsidP="0066070F">
      <w:pPr>
        <w:pStyle w:val="Bezodstpw"/>
        <w:spacing w:line="276" w:lineRule="auto"/>
        <w:jc w:val="both"/>
        <w:rPr>
          <w:rFonts w:ascii="Century Gothic" w:hAnsi="Century Gothic"/>
          <w:b/>
        </w:rPr>
      </w:pPr>
      <w:r w:rsidRPr="00C64796">
        <w:rPr>
          <w:rFonts w:ascii="Century Gothic" w:hAnsi="Century Gothic"/>
          <w:b/>
        </w:rPr>
        <w:t>Możliwości uzyskania dofinansowania</w:t>
      </w:r>
    </w:p>
    <w:p w14:paraId="160DAEB0" w14:textId="77777777" w:rsidR="00934736" w:rsidRPr="00C64796" w:rsidRDefault="00934736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5B7A9FC4" w14:textId="1163A291" w:rsidR="00E838F9" w:rsidRDefault="00E25B56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>Poprawa efektywności energetycznej budynków nie musi być bardzo kosztowna. W Polsce możemy skorz</w:t>
      </w:r>
      <w:r w:rsidR="00056273">
        <w:rPr>
          <w:rFonts w:ascii="Century Gothic" w:hAnsi="Century Gothic"/>
          <w:bCs/>
        </w:rPr>
        <w:t>y</w:t>
      </w:r>
      <w:r w:rsidRPr="00C64796">
        <w:rPr>
          <w:rFonts w:ascii="Century Gothic" w:hAnsi="Century Gothic"/>
          <w:bCs/>
        </w:rPr>
        <w:t xml:space="preserve">stać z kilku programów wspierających nasze dążenie do życia i mieszkania w stylu Eko. </w:t>
      </w:r>
      <w:r w:rsidR="00294054" w:rsidRPr="00C64796">
        <w:rPr>
          <w:rFonts w:ascii="Century Gothic" w:hAnsi="Century Gothic"/>
          <w:bCs/>
        </w:rPr>
        <w:t xml:space="preserve">Jednym z programów pozwalających na dofinansowanie inwestycji w energooszczędne domy jest </w:t>
      </w:r>
      <w:r w:rsidR="00294054" w:rsidRPr="00C64796">
        <w:rPr>
          <w:rFonts w:ascii="Century Gothic" w:hAnsi="Century Gothic"/>
          <w:b/>
        </w:rPr>
        <w:t>„Czyste powietrze”.</w:t>
      </w:r>
      <w:r w:rsidR="00294054" w:rsidRPr="00C64796">
        <w:rPr>
          <w:rFonts w:ascii="Century Gothic" w:hAnsi="Century Gothic"/>
          <w:bCs/>
        </w:rPr>
        <w:t xml:space="preserve"> Właściciele jednorodzinnych domów mogą liczyć na a</w:t>
      </w:r>
      <w:r w:rsidR="007B477E" w:rsidRPr="00C64796">
        <w:rPr>
          <w:rFonts w:ascii="Century Gothic" w:hAnsi="Century Gothic"/>
          <w:bCs/>
        </w:rPr>
        <w:t>ż</w:t>
      </w:r>
      <w:r w:rsidR="00294054" w:rsidRPr="00C64796">
        <w:rPr>
          <w:rFonts w:ascii="Century Gothic" w:hAnsi="Century Gothic"/>
          <w:bCs/>
        </w:rPr>
        <w:t xml:space="preserve"> 37 tys. zł dopłaty do wymiany zanieczyszczających powietrze starych pieców na </w:t>
      </w:r>
      <w:r w:rsidR="001919B8" w:rsidRPr="00C64796">
        <w:rPr>
          <w:rFonts w:ascii="Century Gothic" w:hAnsi="Century Gothic"/>
          <w:bCs/>
        </w:rPr>
        <w:t>„czystsze”</w:t>
      </w:r>
      <w:r w:rsidR="00294054" w:rsidRPr="00C64796">
        <w:rPr>
          <w:rFonts w:ascii="Century Gothic" w:hAnsi="Century Gothic"/>
          <w:bCs/>
        </w:rPr>
        <w:t xml:space="preserve"> źródł</w:t>
      </w:r>
      <w:r w:rsidR="001919B8" w:rsidRPr="00C64796">
        <w:rPr>
          <w:rFonts w:ascii="Century Gothic" w:hAnsi="Century Gothic"/>
          <w:bCs/>
        </w:rPr>
        <w:t>a</w:t>
      </w:r>
      <w:r w:rsidR="00294054" w:rsidRPr="00C64796">
        <w:rPr>
          <w:rFonts w:ascii="Century Gothic" w:hAnsi="Century Gothic"/>
          <w:bCs/>
        </w:rPr>
        <w:t xml:space="preserve"> energii</w:t>
      </w:r>
      <w:r w:rsidR="001919B8" w:rsidRPr="00C64796">
        <w:rPr>
          <w:rFonts w:ascii="Century Gothic" w:hAnsi="Century Gothic"/>
          <w:bCs/>
        </w:rPr>
        <w:t xml:space="preserve">. </w:t>
      </w:r>
    </w:p>
    <w:p w14:paraId="39BE8115" w14:textId="77777777" w:rsidR="00E838F9" w:rsidRDefault="00E838F9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474AC7C9" w14:textId="0A4FFD8B" w:rsidR="007B477E" w:rsidRPr="00C64796" w:rsidRDefault="001919B8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 xml:space="preserve">Innym źródłem wsparcia jest program </w:t>
      </w:r>
      <w:r w:rsidRPr="00C64796">
        <w:rPr>
          <w:rFonts w:ascii="Century Gothic" w:hAnsi="Century Gothic"/>
          <w:b/>
        </w:rPr>
        <w:t>„Mój prąd”.</w:t>
      </w:r>
      <w:r w:rsidRPr="00C64796">
        <w:rPr>
          <w:rFonts w:ascii="Century Gothic" w:hAnsi="Century Gothic"/>
          <w:bCs/>
        </w:rPr>
        <w:t xml:space="preserve"> To dofinansowani</w:t>
      </w:r>
      <w:r w:rsidR="00C64796" w:rsidRPr="00C64796">
        <w:rPr>
          <w:rFonts w:ascii="Century Gothic" w:hAnsi="Century Gothic"/>
          <w:bCs/>
        </w:rPr>
        <w:t>e</w:t>
      </w:r>
      <w:r w:rsidRPr="00C64796">
        <w:rPr>
          <w:rFonts w:ascii="Century Gothic" w:hAnsi="Century Gothic"/>
          <w:bCs/>
        </w:rPr>
        <w:t xml:space="preserve"> o wartości od 5 tys. zł na zakup i instalację paneli słonecznych. Dotacje dotyczą urządzeń wytwarzających od 2 do 10 kW mocy. Termin składania wniosków o to wsparcie mija 18 grudnia 2020 r. </w:t>
      </w:r>
    </w:p>
    <w:p w14:paraId="7FA5FE56" w14:textId="77777777" w:rsidR="007B477E" w:rsidRPr="00C64796" w:rsidRDefault="007B477E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11516057" w14:textId="268BF40A" w:rsidR="007B477E" w:rsidRPr="00C64796" w:rsidRDefault="001919B8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 xml:space="preserve">Właściciele domów mogę też uzyskać dofinansowanie na gromadzenie deszczówki. 1 lipca ruszył nabór wniosków do programu </w:t>
      </w:r>
      <w:r w:rsidRPr="00C64796">
        <w:rPr>
          <w:rFonts w:ascii="Century Gothic" w:hAnsi="Century Gothic"/>
          <w:b/>
        </w:rPr>
        <w:t>„Moja woda”.</w:t>
      </w:r>
      <w:r w:rsidRPr="00C64796">
        <w:rPr>
          <w:rFonts w:ascii="Century Gothic" w:hAnsi="Century Gothic"/>
          <w:bCs/>
        </w:rPr>
        <w:t xml:space="preserve"> </w:t>
      </w:r>
      <w:r w:rsidR="00E25B56" w:rsidRPr="00C64796">
        <w:rPr>
          <w:rFonts w:ascii="Century Gothic" w:hAnsi="Century Gothic"/>
          <w:bCs/>
        </w:rPr>
        <w:t>Do tej pory złożono już wnioski pokrywające połowę przewidzianego na ten cel budżetu. Warto się pospieszyć z t</w:t>
      </w:r>
      <w:r w:rsidR="00C64796" w:rsidRPr="00C64796">
        <w:rPr>
          <w:rFonts w:ascii="Century Gothic" w:hAnsi="Century Gothic"/>
          <w:bCs/>
        </w:rPr>
        <w:t>ą</w:t>
      </w:r>
      <w:r w:rsidR="00E25B56" w:rsidRPr="00C64796">
        <w:rPr>
          <w:rFonts w:ascii="Century Gothic" w:hAnsi="Century Gothic"/>
          <w:bCs/>
        </w:rPr>
        <w:t xml:space="preserve"> inwestycją. B</w:t>
      </w:r>
      <w:r w:rsidRPr="00C64796">
        <w:rPr>
          <w:rFonts w:ascii="Century Gothic" w:hAnsi="Century Gothic"/>
          <w:bCs/>
        </w:rPr>
        <w:t xml:space="preserve">eneficjenci </w:t>
      </w:r>
      <w:r w:rsidR="00E25B56" w:rsidRPr="00C64796">
        <w:rPr>
          <w:rFonts w:ascii="Century Gothic" w:hAnsi="Century Gothic"/>
          <w:bCs/>
        </w:rPr>
        <w:t xml:space="preserve">programu </w:t>
      </w:r>
      <w:r w:rsidRPr="00C64796">
        <w:rPr>
          <w:rFonts w:ascii="Century Gothic" w:hAnsi="Century Gothic"/>
          <w:bCs/>
        </w:rPr>
        <w:t>mogą otrzymać do 5 tys. zł. na budowę</w:t>
      </w:r>
      <w:r w:rsidR="00E838F9">
        <w:rPr>
          <w:rFonts w:ascii="Century Gothic" w:hAnsi="Century Gothic"/>
          <w:bCs/>
        </w:rPr>
        <w:t xml:space="preserve"> </w:t>
      </w:r>
      <w:r w:rsidRPr="00C64796">
        <w:rPr>
          <w:rFonts w:ascii="Century Gothic" w:hAnsi="Century Gothic"/>
          <w:bCs/>
        </w:rPr>
        <w:t>zbiorników na deszczówkę i innych instalacji retencjonujących wody opadowe. To częściowa odpowiedź na dotkliwy problem suszy w Polsce. Program będzie realizowany do 2024 r.</w:t>
      </w:r>
      <w:r w:rsidR="008974E4" w:rsidRPr="00C64796">
        <w:rPr>
          <w:rFonts w:ascii="Century Gothic" w:hAnsi="Century Gothic"/>
          <w:bCs/>
        </w:rPr>
        <w:t xml:space="preserve"> </w:t>
      </w:r>
    </w:p>
    <w:p w14:paraId="11D1A517" w14:textId="77777777" w:rsidR="007B477E" w:rsidRPr="00C64796" w:rsidRDefault="007B477E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153823C6" w14:textId="258764CF" w:rsidR="00B56B37" w:rsidRPr="00C64796" w:rsidRDefault="00B56B37" w:rsidP="0066070F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C64796">
        <w:rPr>
          <w:rFonts w:ascii="Century Gothic" w:hAnsi="Century Gothic"/>
          <w:bCs/>
        </w:rPr>
        <w:t xml:space="preserve">Właściciele domów, w których jedynym źródłem ogrzewania jest piec na węgiel lub drewno mogą też skorzystać z </w:t>
      </w:r>
      <w:r w:rsidRPr="00C64796">
        <w:rPr>
          <w:rFonts w:ascii="Century Gothic" w:hAnsi="Century Gothic"/>
          <w:b/>
        </w:rPr>
        <w:t>Programu Ograniczania Niskiej Emisji</w:t>
      </w:r>
      <w:r w:rsidR="00E25B56" w:rsidRPr="00C64796">
        <w:rPr>
          <w:rFonts w:ascii="Century Gothic" w:hAnsi="Century Gothic"/>
          <w:bCs/>
        </w:rPr>
        <w:t xml:space="preserve">, realizowany przez </w:t>
      </w:r>
      <w:r w:rsidRPr="00C64796">
        <w:rPr>
          <w:rFonts w:ascii="Century Gothic" w:hAnsi="Century Gothic"/>
          <w:bCs/>
        </w:rPr>
        <w:t xml:space="preserve">poszczególne samorządy. Dotyczy on m.in. instalacji </w:t>
      </w:r>
      <w:r w:rsidRPr="00C64796">
        <w:rPr>
          <w:rFonts w:ascii="Century Gothic" w:hAnsi="Century Gothic"/>
          <w:b/>
        </w:rPr>
        <w:t>pompy ciepła</w:t>
      </w:r>
      <w:r w:rsidRPr="00C64796">
        <w:rPr>
          <w:rFonts w:ascii="Century Gothic" w:hAnsi="Century Gothic"/>
          <w:bCs/>
        </w:rPr>
        <w:t xml:space="preserve">, </w:t>
      </w:r>
      <w:r w:rsidRPr="00C64796">
        <w:rPr>
          <w:rFonts w:ascii="Century Gothic" w:hAnsi="Century Gothic"/>
          <w:b/>
        </w:rPr>
        <w:t>ogrzewania gazowego lub olejowego</w:t>
      </w:r>
      <w:r w:rsidRPr="00C64796">
        <w:rPr>
          <w:rFonts w:ascii="Century Gothic" w:hAnsi="Century Gothic"/>
          <w:bCs/>
        </w:rPr>
        <w:t>. Można uzyskać dotację do połowy poniesionych kosztów.</w:t>
      </w:r>
    </w:p>
    <w:p w14:paraId="5AE3C1E5" w14:textId="6E9246E7" w:rsidR="004B5152" w:rsidRPr="00C64796" w:rsidRDefault="004B5152" w:rsidP="0066070F">
      <w:pPr>
        <w:pStyle w:val="Bezodstpw"/>
        <w:spacing w:line="276" w:lineRule="auto"/>
        <w:rPr>
          <w:rFonts w:ascii="Century Gothic" w:hAnsi="Century Gothic"/>
          <w:bCs/>
        </w:rPr>
      </w:pPr>
    </w:p>
    <w:p w14:paraId="06EDCD91" w14:textId="4A13D773" w:rsidR="00210EAC" w:rsidRPr="00C64796" w:rsidRDefault="00210EAC" w:rsidP="0066070F">
      <w:pPr>
        <w:spacing w:line="276" w:lineRule="auto"/>
        <w:rPr>
          <w:rFonts w:ascii="Century Gothic" w:hAnsi="Century Gothic"/>
          <w:b/>
          <w:bCs/>
          <w:sz w:val="22"/>
          <w:szCs w:val="22"/>
          <w:lang w:val="pl-PL" w:eastAsia="en-US"/>
        </w:rPr>
      </w:pPr>
      <w:r w:rsidRPr="002F607F">
        <w:rPr>
          <w:rFonts w:ascii="Century Gothic" w:hAnsi="Century Gothic"/>
          <w:b/>
          <w:bCs/>
          <w:sz w:val="22"/>
          <w:szCs w:val="22"/>
          <w:lang w:val="pl-PL"/>
        </w:rPr>
        <w:t>Ekologi</w:t>
      </w:r>
      <w:r w:rsidR="00D84328" w:rsidRPr="002F607F">
        <w:rPr>
          <w:rFonts w:ascii="Century Gothic" w:hAnsi="Century Gothic"/>
          <w:b/>
          <w:bCs/>
          <w:sz w:val="22"/>
          <w:szCs w:val="22"/>
          <w:lang w:val="pl-PL"/>
        </w:rPr>
        <w:t>a zaczyna się dzisiaj</w:t>
      </w:r>
    </w:p>
    <w:p w14:paraId="7CB70E84" w14:textId="15B4CEDF" w:rsidR="004B5152" w:rsidRPr="00C64796" w:rsidRDefault="004B5152" w:rsidP="0066070F">
      <w:pPr>
        <w:pStyle w:val="Bezodstpw"/>
        <w:spacing w:line="276" w:lineRule="auto"/>
        <w:jc w:val="both"/>
        <w:rPr>
          <w:rFonts w:ascii="Century Gothic" w:hAnsi="Century Gothic"/>
          <w:b/>
          <w:bCs/>
        </w:rPr>
      </w:pPr>
    </w:p>
    <w:p w14:paraId="7398DB2F" w14:textId="40933F64" w:rsidR="00210EAC" w:rsidRPr="002F607F" w:rsidRDefault="00C64796" w:rsidP="0066070F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2F607F">
        <w:rPr>
          <w:rFonts w:ascii="Century Gothic" w:hAnsi="Century Gothic"/>
          <w:sz w:val="22"/>
          <w:szCs w:val="22"/>
          <w:lang w:val="pl-PL"/>
        </w:rPr>
        <w:t>O ekologiczne rozwiązania mo</w:t>
      </w:r>
      <w:r w:rsidR="00535AA6">
        <w:rPr>
          <w:rFonts w:ascii="Century Gothic" w:hAnsi="Century Gothic"/>
          <w:sz w:val="22"/>
          <w:szCs w:val="22"/>
          <w:lang w:val="pl-PL"/>
        </w:rPr>
        <w:t>żna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zadbać </w:t>
      </w:r>
      <w:r w:rsidR="004B0E2C" w:rsidRPr="002F607F">
        <w:rPr>
          <w:rFonts w:ascii="Century Gothic" w:hAnsi="Century Gothic"/>
          <w:sz w:val="22"/>
          <w:szCs w:val="22"/>
          <w:lang w:val="pl-PL"/>
        </w:rPr>
        <w:t xml:space="preserve">tu i teraz.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Oszczędzanie </w:t>
      </w:r>
      <w:r w:rsidR="005607A8" w:rsidRPr="002F607F">
        <w:rPr>
          <w:rFonts w:ascii="Century Gothic" w:hAnsi="Century Gothic"/>
          <w:sz w:val="22"/>
          <w:szCs w:val="22"/>
          <w:lang w:val="pl-PL"/>
        </w:rPr>
        <w:t>energii</w:t>
      </w:r>
      <w:r w:rsidR="00D84328" w:rsidRPr="002F607F">
        <w:rPr>
          <w:rFonts w:ascii="Century Gothic" w:hAnsi="Century Gothic"/>
          <w:sz w:val="22"/>
          <w:szCs w:val="22"/>
          <w:lang w:val="pl-PL"/>
        </w:rPr>
        <w:t xml:space="preserve"> czy wody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 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 xml:space="preserve">weszło już </w:t>
      </w:r>
      <w:hyperlink r:id="rId11" w:history="1">
        <w:r w:rsidR="004B0E2C" w:rsidRPr="002F607F">
          <w:rPr>
            <w:rStyle w:val="Hipercze"/>
            <w:rFonts w:ascii="Century Gothic" w:hAnsi="Century Gothic"/>
            <w:color w:val="auto"/>
            <w:sz w:val="22"/>
            <w:szCs w:val="22"/>
            <w:u w:val="none"/>
            <w:lang w:val="pl-PL"/>
          </w:rPr>
          <w:t>do mainstreamu</w:t>
        </w:r>
      </w:hyperlink>
      <w:r w:rsidR="004B0E2C" w:rsidRPr="002F607F">
        <w:rPr>
          <w:rFonts w:ascii="Century Gothic" w:hAnsi="Century Gothic"/>
          <w:sz w:val="22"/>
          <w:szCs w:val="22"/>
          <w:lang w:val="pl-PL"/>
        </w:rPr>
        <w:t xml:space="preserve"> 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 xml:space="preserve">i stało się stylem życia.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Pierwszym krokiem, który pozwoli 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 xml:space="preserve">nam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budować przyjazne środowisko </w:t>
      </w:r>
      <w:r w:rsidR="004B0E2C" w:rsidRPr="002F607F">
        <w:rPr>
          <w:rFonts w:ascii="Century Gothic" w:hAnsi="Century Gothic"/>
          <w:sz w:val="22"/>
          <w:szCs w:val="22"/>
          <w:lang w:val="pl-PL"/>
        </w:rPr>
        <w:t xml:space="preserve">domowe,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będzie </w:t>
      </w:r>
      <w:r w:rsidR="00210EAC" w:rsidRPr="002F607F">
        <w:rPr>
          <w:rFonts w:ascii="Century Gothic" w:hAnsi="Century Gothic"/>
          <w:b/>
          <w:bCs/>
          <w:sz w:val="22"/>
          <w:szCs w:val="22"/>
          <w:lang w:val="pl-PL"/>
        </w:rPr>
        <w:t>zmiana dotychczasowych przyzwyczajeń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. </w:t>
      </w:r>
    </w:p>
    <w:p w14:paraId="4A1D87FE" w14:textId="77777777" w:rsidR="00210EAC" w:rsidRPr="002F607F" w:rsidRDefault="00210EAC" w:rsidP="0066070F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69F70718" w14:textId="68F3C045" w:rsidR="00210EAC" w:rsidRPr="002F607F" w:rsidRDefault="00210EAC" w:rsidP="00375B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2F607F">
        <w:rPr>
          <w:rFonts w:ascii="Century Gothic" w:hAnsi="Century Gothic"/>
          <w:sz w:val="22"/>
          <w:szCs w:val="22"/>
          <w:lang w:val="pl-PL"/>
        </w:rPr>
        <w:t>W miejscach, w których korzysta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>my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z oświetlenia najdłużej t</w:t>
      </w:r>
      <w:r w:rsidR="00535AA6">
        <w:rPr>
          <w:rFonts w:ascii="Century Gothic" w:hAnsi="Century Gothic"/>
          <w:sz w:val="22"/>
          <w:szCs w:val="22"/>
          <w:lang w:val="pl-PL"/>
        </w:rPr>
        <w:t xml:space="preserve">j. </w:t>
      </w:r>
      <w:r w:rsidR="008011A8" w:rsidRPr="002F607F">
        <w:rPr>
          <w:rFonts w:ascii="Century Gothic" w:hAnsi="Century Gothic"/>
          <w:sz w:val="22"/>
          <w:szCs w:val="22"/>
          <w:lang w:val="pl-PL"/>
        </w:rPr>
        <w:t>kuchnia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czy pracownia, warto zamontować najbardziej energooszczędne urządzenia oświetlające. 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 xml:space="preserve">Zadbajmy </w:t>
      </w:r>
      <w:r w:rsidR="00EA2B00">
        <w:rPr>
          <w:rFonts w:ascii="Century Gothic" w:hAnsi="Century Gothic"/>
          <w:sz w:val="22"/>
          <w:szCs w:val="22"/>
          <w:lang w:val="pl-PL"/>
        </w:rPr>
        <w:t xml:space="preserve">też 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 xml:space="preserve">o to, aby 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światło było jak najlepiej dobrane do charakteru wykonywanych czynności (np. oświetlenie blatu, biurka, stołu). </w:t>
      </w:r>
      <w:r w:rsidR="00EA2B00">
        <w:rPr>
          <w:rFonts w:ascii="Century Gothic" w:hAnsi="Century Gothic"/>
          <w:sz w:val="22"/>
          <w:szCs w:val="22"/>
          <w:lang w:val="pl-PL"/>
        </w:rPr>
        <w:t xml:space="preserve">Warto wiedzieć, że od marca przyszłego roku </w:t>
      </w:r>
      <w:r w:rsidR="00EA2B00" w:rsidRPr="00EA2B00">
        <w:rPr>
          <w:rFonts w:ascii="Century Gothic" w:hAnsi="Century Gothic"/>
          <w:sz w:val="22"/>
          <w:szCs w:val="22"/>
          <w:lang w:val="pl-PL"/>
        </w:rPr>
        <w:t>oznaczenia urządzeń AGD „A +”, „A ++” i „A +++” zostaną zastąpione używaną wcześniej skalą A-G</w:t>
      </w:r>
      <w:r w:rsidR="00EA2B00">
        <w:rPr>
          <w:rFonts w:ascii="Century Gothic" w:hAnsi="Century Gothic"/>
          <w:sz w:val="22"/>
          <w:szCs w:val="22"/>
          <w:lang w:val="pl-PL"/>
        </w:rPr>
        <w:t xml:space="preserve">.  To skutek </w:t>
      </w:r>
      <w:r w:rsidR="00EA2B00">
        <w:rPr>
          <w:rFonts w:ascii="Century Gothic" w:hAnsi="Century Gothic"/>
          <w:sz w:val="22"/>
          <w:szCs w:val="22"/>
          <w:lang w:val="pl-PL"/>
        </w:rPr>
        <w:lastRenderedPageBreak/>
        <w:t xml:space="preserve">decyzji Komisji Europejskiej, która przyjęła </w:t>
      </w:r>
      <w:r w:rsidR="00EA2B00" w:rsidRPr="00EA2B00">
        <w:rPr>
          <w:rFonts w:ascii="Century Gothic" w:hAnsi="Century Gothic"/>
          <w:sz w:val="22"/>
          <w:szCs w:val="22"/>
          <w:lang w:val="pl-PL"/>
        </w:rPr>
        <w:t>ostateczny format i identyfikację wizualną nowych etykiet efektywności energetycznej</w:t>
      </w:r>
      <w:r w:rsidR="00EA2B00">
        <w:rPr>
          <w:rFonts w:ascii="Century Gothic" w:hAnsi="Century Gothic"/>
          <w:sz w:val="22"/>
          <w:szCs w:val="22"/>
          <w:lang w:val="pl-PL"/>
        </w:rPr>
        <w:t xml:space="preserve">. </w:t>
      </w:r>
    </w:p>
    <w:p w14:paraId="44D80C2B" w14:textId="1B75C7F9" w:rsidR="00210EAC" w:rsidRPr="002F607F" w:rsidRDefault="00210EAC" w:rsidP="00375B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2F607F">
        <w:rPr>
          <w:rFonts w:ascii="Century Gothic" w:hAnsi="Century Gothic"/>
          <w:sz w:val="22"/>
          <w:szCs w:val="22"/>
          <w:lang w:val="pl-PL"/>
        </w:rPr>
        <w:t>Stara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>jmy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się używać świata naturalnego np. poprzez zastosowanie luksferów, świetlików w dachu, drzwi z prześwietlonymi powierzchniami, niezasłanianie okien gęstymi firanami czy sprzętami,</w:t>
      </w:r>
    </w:p>
    <w:p w14:paraId="2F57AF67" w14:textId="1D5F806A" w:rsidR="00210EAC" w:rsidRPr="00C64796" w:rsidRDefault="00210EAC" w:rsidP="00375B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2F607F">
        <w:rPr>
          <w:rFonts w:ascii="Century Gothic" w:hAnsi="Century Gothic"/>
          <w:sz w:val="22"/>
          <w:szCs w:val="22"/>
          <w:lang w:val="pl-PL"/>
        </w:rPr>
        <w:t>Pomaluj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>my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swoje ściany na jasne kolory, które odbijają światło i rozjaśniają wnętrze. Korzystnie jest malować na biało zwłaszcza ściany prostopadłe do powierzchni okien. </w:t>
      </w:r>
      <w:r w:rsidR="00056273">
        <w:rPr>
          <w:rFonts w:ascii="Century Gothic" w:hAnsi="Century Gothic"/>
          <w:sz w:val="22"/>
          <w:szCs w:val="22"/>
        </w:rPr>
        <w:t xml:space="preserve">Wybierajmy dobre farby przyjazne środowisku i domownikom. </w:t>
      </w:r>
    </w:p>
    <w:p w14:paraId="04579179" w14:textId="09779CA5" w:rsidR="00210EAC" w:rsidRPr="002F607F" w:rsidRDefault="00056273" w:rsidP="00375B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2F607F">
        <w:rPr>
          <w:rFonts w:ascii="Century Gothic" w:hAnsi="Century Gothic"/>
          <w:sz w:val="22"/>
          <w:szCs w:val="22"/>
          <w:lang w:val="pl-PL"/>
        </w:rPr>
        <w:t>Rozwa</w:t>
      </w:r>
      <w:r w:rsidR="00D84328" w:rsidRPr="002F607F">
        <w:rPr>
          <w:rFonts w:ascii="Century Gothic" w:hAnsi="Century Gothic"/>
          <w:sz w:val="22"/>
          <w:szCs w:val="22"/>
          <w:lang w:val="pl-PL"/>
        </w:rPr>
        <w:t>ż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my </w:t>
      </w:r>
      <w:r w:rsidR="005607A8" w:rsidRPr="002F607F">
        <w:rPr>
          <w:rFonts w:ascii="Century Gothic" w:hAnsi="Century Gothic"/>
          <w:sz w:val="22"/>
          <w:szCs w:val="22"/>
          <w:lang w:val="pl-PL"/>
        </w:rPr>
        <w:t>montaż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czujników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 ruchu i natężenia światła dopasowujące poziom oświetlenia do warunków panujących na zewnątrz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.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Oszczędności przynosi także zastosowanie regulatorów jasności światła. 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Tzw. </w:t>
      </w:r>
      <w:r w:rsidR="005607A8" w:rsidRPr="002F607F">
        <w:rPr>
          <w:rFonts w:ascii="Century Gothic" w:hAnsi="Century Gothic"/>
          <w:sz w:val="22"/>
          <w:szCs w:val="22"/>
          <w:lang w:val="pl-PL"/>
        </w:rPr>
        <w:t>ściemniacze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</w:t>
      </w:r>
      <w:r w:rsidR="008011A8" w:rsidRPr="002F607F">
        <w:rPr>
          <w:rFonts w:ascii="Century Gothic" w:hAnsi="Century Gothic"/>
          <w:sz w:val="22"/>
          <w:szCs w:val="22"/>
          <w:lang w:val="pl-PL"/>
        </w:rPr>
        <w:t>zadbają także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o odrobin</w:t>
      </w:r>
      <w:r w:rsidR="00D84328" w:rsidRPr="002F607F">
        <w:rPr>
          <w:rFonts w:ascii="Century Gothic" w:hAnsi="Century Gothic"/>
          <w:sz w:val="22"/>
          <w:szCs w:val="22"/>
          <w:lang w:val="pl-PL"/>
        </w:rPr>
        <w:t>ę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rom</w:t>
      </w:r>
      <w:r w:rsidR="00D84328" w:rsidRPr="002F607F">
        <w:rPr>
          <w:rFonts w:ascii="Century Gothic" w:hAnsi="Century Gothic"/>
          <w:sz w:val="22"/>
          <w:szCs w:val="22"/>
          <w:lang w:val="pl-PL"/>
        </w:rPr>
        <w:t>antyzmu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w naszym domu!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54B15CA9" w14:textId="77777777" w:rsidR="004B0E2C" w:rsidRPr="002F607F" w:rsidRDefault="004B0E2C" w:rsidP="004B0E2C">
      <w:pPr>
        <w:pStyle w:val="Akapitzlist"/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60C02897" w14:textId="16DEEC74" w:rsidR="004F6AC8" w:rsidRPr="002F607F" w:rsidRDefault="00056273" w:rsidP="0066070F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2F607F">
        <w:rPr>
          <w:rFonts w:ascii="Century Gothic" w:hAnsi="Century Gothic"/>
          <w:sz w:val="22"/>
          <w:szCs w:val="22"/>
          <w:lang w:val="pl-PL"/>
        </w:rPr>
        <w:t>Do listy dobrych przyzwyczajeń warto doda</w:t>
      </w:r>
      <w:r w:rsidR="004F6AC8" w:rsidRPr="002F607F">
        <w:rPr>
          <w:rFonts w:ascii="Century Gothic" w:hAnsi="Century Gothic"/>
          <w:sz w:val="22"/>
          <w:szCs w:val="22"/>
          <w:lang w:val="pl-PL"/>
        </w:rPr>
        <w:t>ć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 także </w:t>
      </w:r>
      <w:r w:rsidRPr="002F607F">
        <w:rPr>
          <w:rFonts w:ascii="Century Gothic" w:hAnsi="Century Gothic"/>
          <w:b/>
          <w:bCs/>
          <w:sz w:val="22"/>
          <w:szCs w:val="22"/>
          <w:lang w:val="pl-PL"/>
        </w:rPr>
        <w:t>mądre oszczędzanie wody</w:t>
      </w:r>
      <w:r w:rsidRPr="002F607F">
        <w:rPr>
          <w:rFonts w:ascii="Century Gothic" w:hAnsi="Century Gothic"/>
          <w:sz w:val="22"/>
          <w:szCs w:val="22"/>
          <w:lang w:val="pl-PL"/>
        </w:rPr>
        <w:t>.</w:t>
      </w:r>
      <w:r w:rsidR="004F6AC8" w:rsidRPr="002F607F">
        <w:rPr>
          <w:rFonts w:ascii="Century Gothic" w:hAnsi="Century Gothic"/>
          <w:sz w:val="22"/>
          <w:szCs w:val="22"/>
          <w:lang w:val="pl-PL"/>
        </w:rPr>
        <w:t xml:space="preserve"> </w:t>
      </w:r>
      <w:r w:rsidR="004B0E2C" w:rsidRPr="002F607F">
        <w:rPr>
          <w:rFonts w:ascii="Century Gothic" w:hAnsi="Century Gothic"/>
          <w:sz w:val="22"/>
          <w:szCs w:val="22"/>
          <w:lang w:val="pl-PL"/>
        </w:rPr>
        <w:t xml:space="preserve">Gromadzenie i </w:t>
      </w:r>
      <w:r w:rsidR="005607A8" w:rsidRPr="002F607F">
        <w:rPr>
          <w:rFonts w:ascii="Century Gothic" w:hAnsi="Century Gothic"/>
          <w:sz w:val="22"/>
          <w:szCs w:val="22"/>
          <w:lang w:val="pl-PL"/>
        </w:rPr>
        <w:t>wykorzystywanie</w:t>
      </w:r>
      <w:r w:rsidR="004B0E2C" w:rsidRPr="002F607F">
        <w:rPr>
          <w:rFonts w:ascii="Century Gothic" w:hAnsi="Century Gothic"/>
          <w:sz w:val="22"/>
          <w:szCs w:val="22"/>
          <w:lang w:val="pl-PL"/>
        </w:rPr>
        <w:t xml:space="preserve"> deszczówki, w domach wolnostojących będzie przyjazne naszym portfelom, tak jak zastosowanie w domach i mieszkaniach np.</w:t>
      </w:r>
      <w:r w:rsidR="004F6AC8" w:rsidRPr="002F607F">
        <w:rPr>
          <w:rFonts w:ascii="Century Gothic" w:hAnsi="Century Gothic"/>
          <w:i/>
          <w:iCs/>
          <w:sz w:val="22"/>
          <w:szCs w:val="22"/>
          <w:lang w:val="pl-PL"/>
        </w:rPr>
        <w:t xml:space="preserve"> </w:t>
      </w:r>
      <w:r w:rsidR="004F6AC8" w:rsidRPr="002F607F">
        <w:rPr>
          <w:rFonts w:ascii="Century Gothic" w:hAnsi="Century Gothic"/>
          <w:sz w:val="22"/>
          <w:szCs w:val="22"/>
          <w:lang w:val="pl-PL"/>
        </w:rPr>
        <w:t>perlator</w:t>
      </w:r>
      <w:r w:rsidR="004B0E2C" w:rsidRPr="002F607F">
        <w:rPr>
          <w:rFonts w:ascii="Century Gothic" w:hAnsi="Century Gothic"/>
          <w:sz w:val="22"/>
          <w:szCs w:val="22"/>
          <w:lang w:val="pl-PL"/>
        </w:rPr>
        <w:t>ów.</w:t>
      </w:r>
      <w:r w:rsidR="004B0E2C" w:rsidRPr="002F607F">
        <w:rPr>
          <w:rFonts w:ascii="Century Gothic" w:hAnsi="Century Gothic"/>
          <w:i/>
          <w:iCs/>
          <w:sz w:val="22"/>
          <w:szCs w:val="22"/>
          <w:lang w:val="pl-PL"/>
        </w:rPr>
        <w:t xml:space="preserve"> To 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niewielkie urządzenia </w:t>
      </w:r>
      <w:r w:rsidR="004F6AC8" w:rsidRPr="002F607F">
        <w:rPr>
          <w:rFonts w:ascii="Century Gothic" w:hAnsi="Century Gothic"/>
          <w:sz w:val="22"/>
          <w:szCs w:val="22"/>
          <w:lang w:val="pl-PL"/>
        </w:rPr>
        <w:t xml:space="preserve">montowane na bateriach </w:t>
      </w:r>
      <w:r w:rsidR="005607A8" w:rsidRPr="002F607F">
        <w:rPr>
          <w:rFonts w:ascii="Century Gothic" w:hAnsi="Century Gothic"/>
          <w:sz w:val="22"/>
          <w:szCs w:val="22"/>
          <w:lang w:val="pl-PL"/>
        </w:rPr>
        <w:t>zmniejszające</w:t>
      </w:r>
      <w:r w:rsidR="004F6AC8" w:rsidRPr="002F607F">
        <w:rPr>
          <w:rFonts w:ascii="Century Gothic" w:hAnsi="Century Gothic"/>
          <w:sz w:val="22"/>
          <w:szCs w:val="22"/>
          <w:lang w:val="pl-PL"/>
        </w:rPr>
        <w:t xml:space="preserve"> jej zużycie. </w:t>
      </w:r>
    </w:p>
    <w:p w14:paraId="41930F7B" w14:textId="77777777" w:rsidR="004F6AC8" w:rsidRPr="002F607F" w:rsidRDefault="004F6AC8" w:rsidP="0066070F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37AD6C55" w14:textId="0121CA21" w:rsidR="00056273" w:rsidRPr="004F6AC8" w:rsidRDefault="005607A8" w:rsidP="00375B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pl-PL"/>
        </w:rPr>
        <w:t>Perlatory d</w:t>
      </w:r>
      <w:r w:rsidR="004F6AC8" w:rsidRPr="002F607F">
        <w:rPr>
          <w:rFonts w:ascii="Century Gothic" w:hAnsi="Century Gothic"/>
          <w:sz w:val="22"/>
          <w:szCs w:val="22"/>
          <w:lang w:val="pl-PL"/>
        </w:rPr>
        <w:t xml:space="preserve">ziałają jak konta bankowe, odkładające na przyszłość po kilka groszy od każdej naszej transakcji. To </w:t>
      </w:r>
      <w:r w:rsidR="00056273" w:rsidRPr="002F607F">
        <w:rPr>
          <w:rFonts w:ascii="Century Gothic" w:hAnsi="Century Gothic"/>
          <w:sz w:val="22"/>
          <w:szCs w:val="22"/>
          <w:lang w:val="pl-PL"/>
        </w:rPr>
        <w:t>wodooszczędna końcówka, nakładana na koniec wylewki kranu, która zmniejsza ilość wydostającej się przez nią wody. Nie sprawia utrudnień w korzystaniu z umywalki lub zlewu, a nawet zwiększa komfort poprzez przepuszczanie wody napełnionej powietrzem.</w:t>
      </w:r>
      <w:r w:rsidR="004F6AC8" w:rsidRPr="002F607F">
        <w:rPr>
          <w:rFonts w:ascii="Century Gothic" w:hAnsi="Century Gothic"/>
          <w:sz w:val="22"/>
          <w:szCs w:val="22"/>
          <w:lang w:val="pl-PL"/>
        </w:rPr>
        <w:t xml:space="preserve"> </w:t>
      </w:r>
      <w:r w:rsidR="004F6AC8" w:rsidRPr="004F6AC8">
        <w:rPr>
          <w:rFonts w:ascii="Century Gothic" w:hAnsi="Century Gothic"/>
          <w:sz w:val="22"/>
          <w:szCs w:val="22"/>
        </w:rPr>
        <w:t xml:space="preserve">Mogą występować w formie nakładki lub </w:t>
      </w:r>
      <w:r w:rsidR="00056273" w:rsidRPr="004F6AC8">
        <w:rPr>
          <w:rFonts w:ascii="Century Gothic" w:hAnsi="Century Gothic"/>
          <w:sz w:val="22"/>
          <w:szCs w:val="22"/>
        </w:rPr>
        <w:t xml:space="preserve">wbudowane w baterię. </w:t>
      </w:r>
    </w:p>
    <w:p w14:paraId="1321D26C" w14:textId="77777777" w:rsidR="00056273" w:rsidRPr="00C64796" w:rsidRDefault="00056273" w:rsidP="0066070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2D6AC26" w14:textId="0853F902" w:rsidR="00210EAC" w:rsidRPr="002F607F" w:rsidRDefault="004F6AC8" w:rsidP="0066070F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2F607F">
        <w:rPr>
          <w:rFonts w:ascii="Century Gothic" w:hAnsi="Century Gothic"/>
          <w:b/>
          <w:bCs/>
          <w:sz w:val="22"/>
          <w:szCs w:val="22"/>
          <w:lang w:val="pl-PL"/>
        </w:rPr>
        <w:t xml:space="preserve">Ogrodnikom przyda się </w:t>
      </w:r>
      <w:r w:rsidR="00DD3312" w:rsidRPr="002F607F">
        <w:rPr>
          <w:rFonts w:ascii="Century Gothic" w:hAnsi="Century Gothic"/>
          <w:b/>
          <w:bCs/>
          <w:sz w:val="22"/>
          <w:szCs w:val="22"/>
          <w:lang w:val="pl-PL"/>
        </w:rPr>
        <w:t>kom</w:t>
      </w:r>
      <w:r w:rsidRPr="002F607F">
        <w:rPr>
          <w:rFonts w:ascii="Century Gothic" w:hAnsi="Century Gothic"/>
          <w:b/>
          <w:bCs/>
          <w:sz w:val="22"/>
          <w:szCs w:val="22"/>
          <w:lang w:val="pl-PL"/>
        </w:rPr>
        <w:t>postownik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, czyli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niewielki kosz, w którym gromadzi się nawóz wytwarzany z odpadów roślinnych. </w:t>
      </w:r>
      <w:r w:rsidRPr="002F607F">
        <w:rPr>
          <w:rFonts w:ascii="Century Gothic" w:hAnsi="Century Gothic"/>
          <w:sz w:val="22"/>
          <w:szCs w:val="22"/>
          <w:lang w:val="pl-PL"/>
        </w:rPr>
        <w:t>Mo</w:t>
      </w:r>
      <w:r w:rsidR="004B0E2C" w:rsidRPr="002F607F">
        <w:rPr>
          <w:rFonts w:ascii="Century Gothic" w:hAnsi="Century Gothic"/>
          <w:sz w:val="22"/>
          <w:szCs w:val="22"/>
          <w:lang w:val="pl-PL"/>
        </w:rPr>
        <w:t>ż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na do niego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>wrzucić małe gałęzie, liście, kwiaty</w:t>
      </w:r>
      <w:r w:rsidR="00C318D9">
        <w:rPr>
          <w:rFonts w:ascii="Century Gothic" w:hAnsi="Century Gothic"/>
          <w:sz w:val="22"/>
          <w:szCs w:val="22"/>
          <w:lang w:val="pl-PL"/>
        </w:rPr>
        <w:t>,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 ale również obierki po warzywach czy owocach. Wzbogac</w:t>
      </w:r>
      <w:r w:rsidRPr="002F607F">
        <w:rPr>
          <w:rFonts w:ascii="Century Gothic" w:hAnsi="Century Gothic"/>
          <w:sz w:val="22"/>
          <w:szCs w:val="22"/>
          <w:lang w:val="pl-PL"/>
        </w:rPr>
        <w:t>ą pó</w:t>
      </w:r>
      <w:r w:rsidR="004B0E2C" w:rsidRPr="002F607F">
        <w:rPr>
          <w:rFonts w:ascii="Century Gothic" w:hAnsi="Century Gothic"/>
          <w:sz w:val="22"/>
          <w:szCs w:val="22"/>
          <w:lang w:val="pl-PL"/>
        </w:rPr>
        <w:t>ź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niej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>glebę w próchnicę, co więcej spraw</w:t>
      </w:r>
      <w:r w:rsidRPr="002F607F">
        <w:rPr>
          <w:rFonts w:ascii="Century Gothic" w:hAnsi="Century Gothic"/>
          <w:sz w:val="22"/>
          <w:szCs w:val="22"/>
          <w:lang w:val="pl-PL"/>
        </w:rPr>
        <w:t>ią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, że ziemia stanie się przewiewna i pulchna. Kompost </w:t>
      </w:r>
      <w:r w:rsidRPr="002F607F">
        <w:rPr>
          <w:rFonts w:ascii="Century Gothic" w:hAnsi="Century Gothic"/>
          <w:sz w:val="22"/>
          <w:szCs w:val="22"/>
          <w:lang w:val="pl-PL"/>
        </w:rPr>
        <w:t>j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est bogatym źródłem materii organicznej i zarazem najtańszym materiałem do użyźniania gleby. W przeciwieństwie do obornika, nie stwarza zagrożenia przenawożenia lub zatrucia środowiska. Najlepsze kompostowniki to takie, które mają otwór w dolnej części kompostownika. Ułatwia 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on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pobieranie </w:t>
      </w:r>
      <w:r w:rsidR="00D32A2A" w:rsidRPr="002F607F">
        <w:rPr>
          <w:rFonts w:ascii="Century Gothic" w:hAnsi="Century Gothic"/>
          <w:sz w:val="22"/>
          <w:szCs w:val="22"/>
          <w:lang w:val="pl-PL"/>
        </w:rPr>
        <w:t xml:space="preserve">materiału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bez </w:t>
      </w:r>
      <w:r w:rsidRPr="002F607F">
        <w:rPr>
          <w:rFonts w:ascii="Century Gothic" w:hAnsi="Century Gothic"/>
          <w:sz w:val="22"/>
          <w:szCs w:val="22"/>
          <w:lang w:val="pl-PL"/>
        </w:rPr>
        <w:t xml:space="preserve">brudzenia </w:t>
      </w:r>
      <w:r w:rsidR="00210EAC" w:rsidRPr="002F607F">
        <w:rPr>
          <w:rFonts w:ascii="Century Gothic" w:hAnsi="Century Gothic"/>
          <w:sz w:val="22"/>
          <w:szCs w:val="22"/>
          <w:lang w:val="pl-PL"/>
        </w:rPr>
        <w:t xml:space="preserve">rąk. </w:t>
      </w:r>
    </w:p>
    <w:p w14:paraId="0C87A463" w14:textId="77777777" w:rsidR="00D32A2A" w:rsidRPr="002F607F" w:rsidRDefault="00D32A2A" w:rsidP="0066070F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346CC41D" w14:textId="18846ADE" w:rsidR="004A7980" w:rsidRPr="00535AA6" w:rsidRDefault="004A7980" w:rsidP="0066070F">
      <w:pPr>
        <w:spacing w:line="276" w:lineRule="auto"/>
        <w:jc w:val="both"/>
        <w:rPr>
          <w:rFonts w:ascii="Century Gothic" w:hAnsi="Century Gothic"/>
          <w:sz w:val="22"/>
          <w:szCs w:val="22"/>
          <w:u w:val="single"/>
          <w:lang w:val="pl-PL"/>
        </w:rPr>
      </w:pPr>
      <w:bookmarkStart w:id="1" w:name="_Hlk48016160"/>
      <w:r w:rsidRPr="00535AA6">
        <w:rPr>
          <w:rFonts w:ascii="Century Gothic" w:hAnsi="Century Gothic"/>
          <w:sz w:val="22"/>
          <w:szCs w:val="22"/>
          <w:u w:val="single"/>
          <w:lang w:val="pl-PL"/>
        </w:rPr>
        <w:t xml:space="preserve">Jeżeli </w:t>
      </w:r>
      <w:r w:rsidR="00D32A2A" w:rsidRPr="00535AA6">
        <w:rPr>
          <w:rFonts w:ascii="Century Gothic" w:hAnsi="Century Gothic"/>
          <w:sz w:val="22"/>
          <w:szCs w:val="22"/>
          <w:u w:val="single"/>
          <w:lang w:val="pl-PL"/>
        </w:rPr>
        <w:t xml:space="preserve">szukacie ekologicznych rozwiązań dla waszego domu, </w:t>
      </w:r>
      <w:r w:rsidRPr="00535AA6">
        <w:rPr>
          <w:rFonts w:ascii="Century Gothic" w:hAnsi="Century Gothic"/>
          <w:sz w:val="22"/>
          <w:szCs w:val="22"/>
          <w:u w:val="single"/>
          <w:lang w:val="pl-PL"/>
        </w:rPr>
        <w:t>macie pytania dotyczące ekologicznej budowy i modernizacji domów, doradcy Castroram</w:t>
      </w:r>
      <w:r w:rsidR="00D32A2A" w:rsidRPr="00535AA6">
        <w:rPr>
          <w:rFonts w:ascii="Century Gothic" w:hAnsi="Century Gothic"/>
          <w:sz w:val="22"/>
          <w:szCs w:val="22"/>
          <w:u w:val="single"/>
          <w:lang w:val="pl-PL"/>
        </w:rPr>
        <w:t xml:space="preserve">y </w:t>
      </w:r>
      <w:r w:rsidRPr="00535AA6">
        <w:rPr>
          <w:rFonts w:ascii="Century Gothic" w:hAnsi="Century Gothic"/>
          <w:sz w:val="22"/>
          <w:szCs w:val="22"/>
          <w:u w:val="single"/>
          <w:lang w:val="pl-PL"/>
        </w:rPr>
        <w:t xml:space="preserve">w </w:t>
      </w:r>
      <w:r w:rsidR="00D32A2A" w:rsidRPr="00535AA6">
        <w:rPr>
          <w:rFonts w:ascii="Century Gothic" w:hAnsi="Century Gothic"/>
          <w:sz w:val="22"/>
          <w:szCs w:val="22"/>
          <w:u w:val="single"/>
          <w:lang w:val="pl-PL"/>
        </w:rPr>
        <w:t>k</w:t>
      </w:r>
      <w:r w:rsidRPr="00535AA6">
        <w:rPr>
          <w:rFonts w:ascii="Century Gothic" w:hAnsi="Century Gothic"/>
          <w:sz w:val="22"/>
          <w:szCs w:val="22"/>
          <w:u w:val="single"/>
          <w:lang w:val="pl-PL"/>
        </w:rPr>
        <w:t xml:space="preserve">ażdym sklepie w Polsce </w:t>
      </w:r>
      <w:r w:rsidR="00D32A2A" w:rsidRPr="00535AA6">
        <w:rPr>
          <w:rFonts w:ascii="Century Gothic" w:hAnsi="Century Gothic"/>
          <w:sz w:val="22"/>
          <w:szCs w:val="22"/>
          <w:u w:val="single"/>
          <w:lang w:val="pl-PL"/>
        </w:rPr>
        <w:t xml:space="preserve">udzielą informacji, </w:t>
      </w:r>
      <w:r w:rsidRPr="00535AA6">
        <w:rPr>
          <w:rFonts w:ascii="Century Gothic" w:hAnsi="Century Gothic"/>
          <w:sz w:val="22"/>
          <w:szCs w:val="22"/>
          <w:u w:val="single"/>
          <w:lang w:val="pl-PL"/>
        </w:rPr>
        <w:t>jakie rozwiązania są dostępne na rynku i które z nich warto w</w:t>
      </w:r>
      <w:r w:rsidR="00D32A2A" w:rsidRPr="00535AA6">
        <w:rPr>
          <w:rFonts w:ascii="Century Gothic" w:hAnsi="Century Gothic"/>
          <w:sz w:val="22"/>
          <w:szCs w:val="22"/>
          <w:u w:val="single"/>
          <w:lang w:val="pl-PL"/>
        </w:rPr>
        <w:t>y</w:t>
      </w:r>
      <w:r w:rsidRPr="00535AA6">
        <w:rPr>
          <w:rFonts w:ascii="Century Gothic" w:hAnsi="Century Gothic"/>
          <w:sz w:val="22"/>
          <w:szCs w:val="22"/>
          <w:u w:val="single"/>
          <w:lang w:val="pl-PL"/>
        </w:rPr>
        <w:t>brać.</w:t>
      </w:r>
      <w:bookmarkEnd w:id="1"/>
    </w:p>
    <w:sectPr w:rsidR="004A7980" w:rsidRPr="00535AA6" w:rsidSect="00FE4F9E">
      <w:headerReference w:type="default" r:id="rId12"/>
      <w:type w:val="continuous"/>
      <w:pgSz w:w="11906" w:h="16838"/>
      <w:pgMar w:top="1417" w:right="1416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FFBF" w14:textId="77777777" w:rsidR="005F1ED4" w:rsidRDefault="005F1ED4">
      <w:r>
        <w:separator/>
      </w:r>
    </w:p>
  </w:endnote>
  <w:endnote w:type="continuationSeparator" w:id="0">
    <w:p w14:paraId="0CD98743" w14:textId="77777777" w:rsidR="005F1ED4" w:rsidRDefault="005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0D55" w14:textId="77777777" w:rsidR="005F1ED4" w:rsidRDefault="005F1ED4">
      <w:r>
        <w:separator/>
      </w:r>
    </w:p>
  </w:footnote>
  <w:footnote w:type="continuationSeparator" w:id="0">
    <w:p w14:paraId="385E0B28" w14:textId="77777777" w:rsidR="005F1ED4" w:rsidRDefault="005F1ED4">
      <w:r>
        <w:continuationSeparator/>
      </w:r>
    </w:p>
  </w:footnote>
  <w:footnote w:id="1">
    <w:p w14:paraId="4D93A251" w14:textId="08742610" w:rsidR="00294054" w:rsidRPr="005E1C96" w:rsidRDefault="00294054" w:rsidP="002940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F607F">
        <w:rPr>
          <w:lang w:val="pl-PL"/>
        </w:rPr>
        <w:t xml:space="preserve"> </w:t>
      </w:r>
      <w:r w:rsidRPr="002F607F">
        <w:rPr>
          <w:rFonts w:ascii="Century Gothic" w:hAnsi="Century Gothic"/>
          <w:lang w:val="pl-PL"/>
        </w:rPr>
        <w:t>Dane raportu „Polska ocieplon</w:t>
      </w:r>
      <w:r w:rsidR="007B477E" w:rsidRPr="002F607F">
        <w:rPr>
          <w:rFonts w:ascii="Century Gothic" w:hAnsi="Century Gothic"/>
          <w:lang w:val="pl-PL"/>
        </w:rPr>
        <w:t>a</w:t>
      </w:r>
      <w:r w:rsidRPr="002F607F">
        <w:rPr>
          <w:rFonts w:ascii="Century Gothic" w:hAnsi="Century Gothic"/>
          <w:lang w:val="pl-PL"/>
        </w:rPr>
        <w:t>", 2019 r. Dostęp:</w:t>
      </w:r>
      <w:r w:rsidRPr="002F607F">
        <w:rPr>
          <w:lang w:val="pl-PL"/>
        </w:rPr>
        <w:t xml:space="preserve"> </w:t>
      </w:r>
      <w:hyperlink r:id="rId1" w:history="1">
        <w:r w:rsidRPr="002F607F">
          <w:rPr>
            <w:rStyle w:val="Hipercze"/>
            <w:rFonts w:ascii="Century Gothic" w:hAnsi="Century Gothic"/>
            <w:lang w:val="pl-PL"/>
          </w:rPr>
          <w:t>https://lepiejbezsmogu.pl/polskaocieplona/</w:t>
        </w:r>
      </w:hyperlink>
      <w:r w:rsidRPr="002F607F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5847" w14:textId="77777777" w:rsidR="00A34DFC" w:rsidRDefault="00A34D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6CAD1" wp14:editId="40DF64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14D"/>
    <w:multiLevelType w:val="hybridMultilevel"/>
    <w:tmpl w:val="F6C8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A39"/>
    <w:multiLevelType w:val="hybridMultilevel"/>
    <w:tmpl w:val="B712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E"/>
    <w:rsid w:val="000006F9"/>
    <w:rsid w:val="00000765"/>
    <w:rsid w:val="0000076B"/>
    <w:rsid w:val="000008E4"/>
    <w:rsid w:val="0000168A"/>
    <w:rsid w:val="0000255C"/>
    <w:rsid w:val="000026B8"/>
    <w:rsid w:val="00003F4A"/>
    <w:rsid w:val="00004818"/>
    <w:rsid w:val="00004D45"/>
    <w:rsid w:val="0000618D"/>
    <w:rsid w:val="00006AD2"/>
    <w:rsid w:val="00006B32"/>
    <w:rsid w:val="00006DDE"/>
    <w:rsid w:val="00007705"/>
    <w:rsid w:val="000102B5"/>
    <w:rsid w:val="00011356"/>
    <w:rsid w:val="00011CFE"/>
    <w:rsid w:val="000124E9"/>
    <w:rsid w:val="00012617"/>
    <w:rsid w:val="0001265F"/>
    <w:rsid w:val="00012E28"/>
    <w:rsid w:val="00012FEC"/>
    <w:rsid w:val="000137FB"/>
    <w:rsid w:val="00014746"/>
    <w:rsid w:val="000148B2"/>
    <w:rsid w:val="00014A91"/>
    <w:rsid w:val="00014F10"/>
    <w:rsid w:val="0001522E"/>
    <w:rsid w:val="00015439"/>
    <w:rsid w:val="00015B7B"/>
    <w:rsid w:val="00015D4A"/>
    <w:rsid w:val="00017102"/>
    <w:rsid w:val="000173CB"/>
    <w:rsid w:val="000177A8"/>
    <w:rsid w:val="00020196"/>
    <w:rsid w:val="00020473"/>
    <w:rsid w:val="00020D36"/>
    <w:rsid w:val="0002145A"/>
    <w:rsid w:val="00021A4F"/>
    <w:rsid w:val="0002263B"/>
    <w:rsid w:val="00022C2B"/>
    <w:rsid w:val="00022EF9"/>
    <w:rsid w:val="00023413"/>
    <w:rsid w:val="0002392A"/>
    <w:rsid w:val="00023C9F"/>
    <w:rsid w:val="0002417D"/>
    <w:rsid w:val="000248F9"/>
    <w:rsid w:val="00025546"/>
    <w:rsid w:val="00025EC6"/>
    <w:rsid w:val="0002613E"/>
    <w:rsid w:val="000268A0"/>
    <w:rsid w:val="00026A06"/>
    <w:rsid w:val="00026C3B"/>
    <w:rsid w:val="00026FCB"/>
    <w:rsid w:val="000270D1"/>
    <w:rsid w:val="00027290"/>
    <w:rsid w:val="00027BAB"/>
    <w:rsid w:val="00027EA5"/>
    <w:rsid w:val="000301A7"/>
    <w:rsid w:val="0003121E"/>
    <w:rsid w:val="00031289"/>
    <w:rsid w:val="000320CF"/>
    <w:rsid w:val="000330D3"/>
    <w:rsid w:val="000343DC"/>
    <w:rsid w:val="00034F23"/>
    <w:rsid w:val="00035111"/>
    <w:rsid w:val="00035255"/>
    <w:rsid w:val="000362BA"/>
    <w:rsid w:val="000365EF"/>
    <w:rsid w:val="00036C02"/>
    <w:rsid w:val="000371C3"/>
    <w:rsid w:val="00037399"/>
    <w:rsid w:val="00037C26"/>
    <w:rsid w:val="00037EDF"/>
    <w:rsid w:val="000409DF"/>
    <w:rsid w:val="00041872"/>
    <w:rsid w:val="00041DFB"/>
    <w:rsid w:val="000425D5"/>
    <w:rsid w:val="00042E8A"/>
    <w:rsid w:val="00043637"/>
    <w:rsid w:val="00043791"/>
    <w:rsid w:val="00044578"/>
    <w:rsid w:val="0004462C"/>
    <w:rsid w:val="000447EF"/>
    <w:rsid w:val="0004517D"/>
    <w:rsid w:val="00045444"/>
    <w:rsid w:val="0004561C"/>
    <w:rsid w:val="00045B63"/>
    <w:rsid w:val="00045FE5"/>
    <w:rsid w:val="00047A0F"/>
    <w:rsid w:val="00047B99"/>
    <w:rsid w:val="0005108F"/>
    <w:rsid w:val="000516EC"/>
    <w:rsid w:val="0005195B"/>
    <w:rsid w:val="00051FDC"/>
    <w:rsid w:val="00052076"/>
    <w:rsid w:val="00052351"/>
    <w:rsid w:val="0005273F"/>
    <w:rsid w:val="000529AE"/>
    <w:rsid w:val="00052A5E"/>
    <w:rsid w:val="000539F1"/>
    <w:rsid w:val="00054264"/>
    <w:rsid w:val="000546D9"/>
    <w:rsid w:val="000550C9"/>
    <w:rsid w:val="0005529D"/>
    <w:rsid w:val="000557DE"/>
    <w:rsid w:val="00055F98"/>
    <w:rsid w:val="00055FE6"/>
    <w:rsid w:val="000561BE"/>
    <w:rsid w:val="00056273"/>
    <w:rsid w:val="00057DB7"/>
    <w:rsid w:val="0006037A"/>
    <w:rsid w:val="00060D1E"/>
    <w:rsid w:val="00061463"/>
    <w:rsid w:val="00061C4A"/>
    <w:rsid w:val="0006301F"/>
    <w:rsid w:val="0006335F"/>
    <w:rsid w:val="00063A55"/>
    <w:rsid w:val="0006496E"/>
    <w:rsid w:val="000649FA"/>
    <w:rsid w:val="00064DB4"/>
    <w:rsid w:val="00065E77"/>
    <w:rsid w:val="000665DD"/>
    <w:rsid w:val="00067209"/>
    <w:rsid w:val="00067A65"/>
    <w:rsid w:val="000701CF"/>
    <w:rsid w:val="00070367"/>
    <w:rsid w:val="000705A4"/>
    <w:rsid w:val="00070B52"/>
    <w:rsid w:val="00070C52"/>
    <w:rsid w:val="000710F9"/>
    <w:rsid w:val="000714DC"/>
    <w:rsid w:val="000723EE"/>
    <w:rsid w:val="000730FF"/>
    <w:rsid w:val="000738CE"/>
    <w:rsid w:val="00073C0D"/>
    <w:rsid w:val="000753CF"/>
    <w:rsid w:val="000758C8"/>
    <w:rsid w:val="00076130"/>
    <w:rsid w:val="00076874"/>
    <w:rsid w:val="00076A4D"/>
    <w:rsid w:val="00076FD8"/>
    <w:rsid w:val="000773D5"/>
    <w:rsid w:val="00077A94"/>
    <w:rsid w:val="00077EEF"/>
    <w:rsid w:val="000808D4"/>
    <w:rsid w:val="00081F8F"/>
    <w:rsid w:val="000822D5"/>
    <w:rsid w:val="00082842"/>
    <w:rsid w:val="000835BC"/>
    <w:rsid w:val="00083F51"/>
    <w:rsid w:val="00084843"/>
    <w:rsid w:val="00085400"/>
    <w:rsid w:val="000856F3"/>
    <w:rsid w:val="00085BCC"/>
    <w:rsid w:val="0008614A"/>
    <w:rsid w:val="00086D0D"/>
    <w:rsid w:val="0008745C"/>
    <w:rsid w:val="00091120"/>
    <w:rsid w:val="000916E5"/>
    <w:rsid w:val="0009188C"/>
    <w:rsid w:val="00091B08"/>
    <w:rsid w:val="0009228E"/>
    <w:rsid w:val="00092925"/>
    <w:rsid w:val="00093048"/>
    <w:rsid w:val="000933CF"/>
    <w:rsid w:val="00094552"/>
    <w:rsid w:val="000946A3"/>
    <w:rsid w:val="000946C6"/>
    <w:rsid w:val="000956B9"/>
    <w:rsid w:val="000957C7"/>
    <w:rsid w:val="00095F26"/>
    <w:rsid w:val="00096466"/>
    <w:rsid w:val="00097197"/>
    <w:rsid w:val="00097483"/>
    <w:rsid w:val="000974A8"/>
    <w:rsid w:val="000975C0"/>
    <w:rsid w:val="0009765A"/>
    <w:rsid w:val="00097675"/>
    <w:rsid w:val="000A071C"/>
    <w:rsid w:val="000A0E6B"/>
    <w:rsid w:val="000A1E25"/>
    <w:rsid w:val="000A2412"/>
    <w:rsid w:val="000A3392"/>
    <w:rsid w:val="000A347A"/>
    <w:rsid w:val="000A362B"/>
    <w:rsid w:val="000A3651"/>
    <w:rsid w:val="000A379A"/>
    <w:rsid w:val="000A3B87"/>
    <w:rsid w:val="000A3CF7"/>
    <w:rsid w:val="000A411B"/>
    <w:rsid w:val="000A4539"/>
    <w:rsid w:val="000A4966"/>
    <w:rsid w:val="000A57C4"/>
    <w:rsid w:val="000A5A4F"/>
    <w:rsid w:val="000A68BB"/>
    <w:rsid w:val="000A6A36"/>
    <w:rsid w:val="000A6E77"/>
    <w:rsid w:val="000A723E"/>
    <w:rsid w:val="000A72C8"/>
    <w:rsid w:val="000A7349"/>
    <w:rsid w:val="000A76D6"/>
    <w:rsid w:val="000A781E"/>
    <w:rsid w:val="000A7EC4"/>
    <w:rsid w:val="000B0873"/>
    <w:rsid w:val="000B1036"/>
    <w:rsid w:val="000B2B92"/>
    <w:rsid w:val="000B2C4F"/>
    <w:rsid w:val="000B2DC3"/>
    <w:rsid w:val="000B392E"/>
    <w:rsid w:val="000B4B4C"/>
    <w:rsid w:val="000B4C62"/>
    <w:rsid w:val="000B4FF6"/>
    <w:rsid w:val="000B66BA"/>
    <w:rsid w:val="000B6759"/>
    <w:rsid w:val="000B7806"/>
    <w:rsid w:val="000B7ED6"/>
    <w:rsid w:val="000C08DA"/>
    <w:rsid w:val="000C1CFB"/>
    <w:rsid w:val="000C2315"/>
    <w:rsid w:val="000C2B75"/>
    <w:rsid w:val="000C3377"/>
    <w:rsid w:val="000C37CF"/>
    <w:rsid w:val="000C444E"/>
    <w:rsid w:val="000C463D"/>
    <w:rsid w:val="000C469D"/>
    <w:rsid w:val="000C540D"/>
    <w:rsid w:val="000C5BE0"/>
    <w:rsid w:val="000C62C3"/>
    <w:rsid w:val="000C70EC"/>
    <w:rsid w:val="000D0155"/>
    <w:rsid w:val="000D0392"/>
    <w:rsid w:val="000D11D0"/>
    <w:rsid w:val="000D1305"/>
    <w:rsid w:val="000D1767"/>
    <w:rsid w:val="000D2510"/>
    <w:rsid w:val="000D27A5"/>
    <w:rsid w:val="000D37E5"/>
    <w:rsid w:val="000D3D37"/>
    <w:rsid w:val="000D412F"/>
    <w:rsid w:val="000D4297"/>
    <w:rsid w:val="000D4F98"/>
    <w:rsid w:val="000D5149"/>
    <w:rsid w:val="000D565C"/>
    <w:rsid w:val="000D58BB"/>
    <w:rsid w:val="000D5CD2"/>
    <w:rsid w:val="000D6EDD"/>
    <w:rsid w:val="000D7598"/>
    <w:rsid w:val="000D7A48"/>
    <w:rsid w:val="000E09E3"/>
    <w:rsid w:val="000E0B60"/>
    <w:rsid w:val="000E16FB"/>
    <w:rsid w:val="000E1E36"/>
    <w:rsid w:val="000E2140"/>
    <w:rsid w:val="000E2860"/>
    <w:rsid w:val="000E2A99"/>
    <w:rsid w:val="000E3BD5"/>
    <w:rsid w:val="000E3BFA"/>
    <w:rsid w:val="000E42E5"/>
    <w:rsid w:val="000E489E"/>
    <w:rsid w:val="000E48DA"/>
    <w:rsid w:val="000E4B2F"/>
    <w:rsid w:val="000E4F35"/>
    <w:rsid w:val="000E5220"/>
    <w:rsid w:val="000E5AD3"/>
    <w:rsid w:val="000E5E4B"/>
    <w:rsid w:val="000E601D"/>
    <w:rsid w:val="000E619E"/>
    <w:rsid w:val="000E6533"/>
    <w:rsid w:val="000E6C3E"/>
    <w:rsid w:val="000E6DC0"/>
    <w:rsid w:val="000E6FDF"/>
    <w:rsid w:val="000E7127"/>
    <w:rsid w:val="000E75F2"/>
    <w:rsid w:val="000F0545"/>
    <w:rsid w:val="000F108A"/>
    <w:rsid w:val="000F1211"/>
    <w:rsid w:val="000F229D"/>
    <w:rsid w:val="000F303F"/>
    <w:rsid w:val="000F32FE"/>
    <w:rsid w:val="000F362D"/>
    <w:rsid w:val="000F3E2C"/>
    <w:rsid w:val="000F3F92"/>
    <w:rsid w:val="000F46C7"/>
    <w:rsid w:val="000F4938"/>
    <w:rsid w:val="000F495E"/>
    <w:rsid w:val="000F4EBD"/>
    <w:rsid w:val="000F5510"/>
    <w:rsid w:val="000F5E93"/>
    <w:rsid w:val="000F6028"/>
    <w:rsid w:val="000F623B"/>
    <w:rsid w:val="000F6302"/>
    <w:rsid w:val="000F7174"/>
    <w:rsid w:val="000F78C4"/>
    <w:rsid w:val="000F7D0B"/>
    <w:rsid w:val="00101095"/>
    <w:rsid w:val="001011C3"/>
    <w:rsid w:val="00101299"/>
    <w:rsid w:val="001013A4"/>
    <w:rsid w:val="00101519"/>
    <w:rsid w:val="001018A9"/>
    <w:rsid w:val="001020D9"/>
    <w:rsid w:val="00102319"/>
    <w:rsid w:val="00102CC5"/>
    <w:rsid w:val="00102DD4"/>
    <w:rsid w:val="00103F64"/>
    <w:rsid w:val="00104C92"/>
    <w:rsid w:val="00104DA2"/>
    <w:rsid w:val="001052A6"/>
    <w:rsid w:val="001057C1"/>
    <w:rsid w:val="00105812"/>
    <w:rsid w:val="00107A4D"/>
    <w:rsid w:val="0011008F"/>
    <w:rsid w:val="0011126E"/>
    <w:rsid w:val="001117E4"/>
    <w:rsid w:val="00111922"/>
    <w:rsid w:val="0011243E"/>
    <w:rsid w:val="00112689"/>
    <w:rsid w:val="001129A1"/>
    <w:rsid w:val="00112CDE"/>
    <w:rsid w:val="001130E6"/>
    <w:rsid w:val="00113F80"/>
    <w:rsid w:val="00115502"/>
    <w:rsid w:val="00115C0C"/>
    <w:rsid w:val="001163D8"/>
    <w:rsid w:val="00116DB2"/>
    <w:rsid w:val="001171D5"/>
    <w:rsid w:val="00117760"/>
    <w:rsid w:val="0011792A"/>
    <w:rsid w:val="00120389"/>
    <w:rsid w:val="00121FA0"/>
    <w:rsid w:val="00122357"/>
    <w:rsid w:val="0012371E"/>
    <w:rsid w:val="00123EB6"/>
    <w:rsid w:val="00123F51"/>
    <w:rsid w:val="001240CC"/>
    <w:rsid w:val="0012496E"/>
    <w:rsid w:val="00125973"/>
    <w:rsid w:val="001264A3"/>
    <w:rsid w:val="00126AD8"/>
    <w:rsid w:val="00126CC5"/>
    <w:rsid w:val="00127521"/>
    <w:rsid w:val="00127779"/>
    <w:rsid w:val="00127CFD"/>
    <w:rsid w:val="0013050C"/>
    <w:rsid w:val="001305F3"/>
    <w:rsid w:val="0013092E"/>
    <w:rsid w:val="00130D54"/>
    <w:rsid w:val="001325AB"/>
    <w:rsid w:val="00132839"/>
    <w:rsid w:val="0013301D"/>
    <w:rsid w:val="00134A03"/>
    <w:rsid w:val="00134DC3"/>
    <w:rsid w:val="001351FB"/>
    <w:rsid w:val="001352B3"/>
    <w:rsid w:val="001356AE"/>
    <w:rsid w:val="0013588D"/>
    <w:rsid w:val="00135A8E"/>
    <w:rsid w:val="00135FA4"/>
    <w:rsid w:val="001404BA"/>
    <w:rsid w:val="0014060F"/>
    <w:rsid w:val="0014075C"/>
    <w:rsid w:val="00140AD2"/>
    <w:rsid w:val="00140FC8"/>
    <w:rsid w:val="0014168E"/>
    <w:rsid w:val="00141A3D"/>
    <w:rsid w:val="00141CAE"/>
    <w:rsid w:val="00142715"/>
    <w:rsid w:val="00143584"/>
    <w:rsid w:val="0014395D"/>
    <w:rsid w:val="00143D09"/>
    <w:rsid w:val="00144089"/>
    <w:rsid w:val="001441C7"/>
    <w:rsid w:val="001453FE"/>
    <w:rsid w:val="00145633"/>
    <w:rsid w:val="0014656D"/>
    <w:rsid w:val="00146604"/>
    <w:rsid w:val="001469C6"/>
    <w:rsid w:val="00146C6E"/>
    <w:rsid w:val="00147912"/>
    <w:rsid w:val="001502EE"/>
    <w:rsid w:val="00150664"/>
    <w:rsid w:val="0015183E"/>
    <w:rsid w:val="00151A29"/>
    <w:rsid w:val="0015207E"/>
    <w:rsid w:val="00152261"/>
    <w:rsid w:val="00152B1A"/>
    <w:rsid w:val="00152DCD"/>
    <w:rsid w:val="00152EFE"/>
    <w:rsid w:val="0015359A"/>
    <w:rsid w:val="0015361D"/>
    <w:rsid w:val="0015364F"/>
    <w:rsid w:val="00153A38"/>
    <w:rsid w:val="00153EB1"/>
    <w:rsid w:val="00153F91"/>
    <w:rsid w:val="0015409A"/>
    <w:rsid w:val="001542B6"/>
    <w:rsid w:val="00155257"/>
    <w:rsid w:val="00155AAC"/>
    <w:rsid w:val="001563D3"/>
    <w:rsid w:val="00157DC7"/>
    <w:rsid w:val="001604CC"/>
    <w:rsid w:val="00161530"/>
    <w:rsid w:val="00161C0A"/>
    <w:rsid w:val="00161C17"/>
    <w:rsid w:val="00161F6E"/>
    <w:rsid w:val="00161FF1"/>
    <w:rsid w:val="0016208C"/>
    <w:rsid w:val="001629D2"/>
    <w:rsid w:val="00162C78"/>
    <w:rsid w:val="00162FBA"/>
    <w:rsid w:val="00163745"/>
    <w:rsid w:val="00163EDB"/>
    <w:rsid w:val="0016406A"/>
    <w:rsid w:val="001649EC"/>
    <w:rsid w:val="001653DF"/>
    <w:rsid w:val="00165DA2"/>
    <w:rsid w:val="00165EA8"/>
    <w:rsid w:val="0016645E"/>
    <w:rsid w:val="00166FD6"/>
    <w:rsid w:val="00167177"/>
    <w:rsid w:val="00167B47"/>
    <w:rsid w:val="00167B97"/>
    <w:rsid w:val="00167F7C"/>
    <w:rsid w:val="00167FE5"/>
    <w:rsid w:val="001701C2"/>
    <w:rsid w:val="00170736"/>
    <w:rsid w:val="00171259"/>
    <w:rsid w:val="001716B4"/>
    <w:rsid w:val="001718B1"/>
    <w:rsid w:val="001721CB"/>
    <w:rsid w:val="001722D5"/>
    <w:rsid w:val="0017230E"/>
    <w:rsid w:val="00172684"/>
    <w:rsid w:val="00172853"/>
    <w:rsid w:val="00173850"/>
    <w:rsid w:val="00173B32"/>
    <w:rsid w:val="00175061"/>
    <w:rsid w:val="001755A4"/>
    <w:rsid w:val="00175ED9"/>
    <w:rsid w:val="00176660"/>
    <w:rsid w:val="00176690"/>
    <w:rsid w:val="0017671F"/>
    <w:rsid w:val="00176C93"/>
    <w:rsid w:val="0017769C"/>
    <w:rsid w:val="001779F1"/>
    <w:rsid w:val="00177AB8"/>
    <w:rsid w:val="00180A8C"/>
    <w:rsid w:val="00180B6C"/>
    <w:rsid w:val="0018117E"/>
    <w:rsid w:val="00181869"/>
    <w:rsid w:val="00181F32"/>
    <w:rsid w:val="001830C0"/>
    <w:rsid w:val="0018311A"/>
    <w:rsid w:val="00183F52"/>
    <w:rsid w:val="00183FAA"/>
    <w:rsid w:val="0018434E"/>
    <w:rsid w:val="001847CC"/>
    <w:rsid w:val="00184FD4"/>
    <w:rsid w:val="00185531"/>
    <w:rsid w:val="001856EA"/>
    <w:rsid w:val="001867C6"/>
    <w:rsid w:val="00186F9A"/>
    <w:rsid w:val="001870F3"/>
    <w:rsid w:val="0018743E"/>
    <w:rsid w:val="001877D8"/>
    <w:rsid w:val="00190391"/>
    <w:rsid w:val="001912FB"/>
    <w:rsid w:val="00191416"/>
    <w:rsid w:val="001919B8"/>
    <w:rsid w:val="00192B7B"/>
    <w:rsid w:val="00192FA0"/>
    <w:rsid w:val="00193E9D"/>
    <w:rsid w:val="001952BE"/>
    <w:rsid w:val="00195EEA"/>
    <w:rsid w:val="0019605A"/>
    <w:rsid w:val="001962D3"/>
    <w:rsid w:val="00196E49"/>
    <w:rsid w:val="001A0428"/>
    <w:rsid w:val="001A0437"/>
    <w:rsid w:val="001A045B"/>
    <w:rsid w:val="001A135A"/>
    <w:rsid w:val="001A1C36"/>
    <w:rsid w:val="001A21D6"/>
    <w:rsid w:val="001A23B0"/>
    <w:rsid w:val="001A2F99"/>
    <w:rsid w:val="001A3412"/>
    <w:rsid w:val="001A388F"/>
    <w:rsid w:val="001A39C2"/>
    <w:rsid w:val="001A3CDC"/>
    <w:rsid w:val="001A44D0"/>
    <w:rsid w:val="001A4A05"/>
    <w:rsid w:val="001A4EA7"/>
    <w:rsid w:val="001A4FB4"/>
    <w:rsid w:val="001A5736"/>
    <w:rsid w:val="001A60EA"/>
    <w:rsid w:val="001A6861"/>
    <w:rsid w:val="001A6CA5"/>
    <w:rsid w:val="001A7531"/>
    <w:rsid w:val="001A79CE"/>
    <w:rsid w:val="001A7B11"/>
    <w:rsid w:val="001A7DAF"/>
    <w:rsid w:val="001A7E74"/>
    <w:rsid w:val="001B0A26"/>
    <w:rsid w:val="001B0AC3"/>
    <w:rsid w:val="001B1058"/>
    <w:rsid w:val="001B16E2"/>
    <w:rsid w:val="001B19FB"/>
    <w:rsid w:val="001B1EEA"/>
    <w:rsid w:val="001B2690"/>
    <w:rsid w:val="001B2EE6"/>
    <w:rsid w:val="001B31B2"/>
    <w:rsid w:val="001B3BB8"/>
    <w:rsid w:val="001B4955"/>
    <w:rsid w:val="001B4B16"/>
    <w:rsid w:val="001B53F8"/>
    <w:rsid w:val="001B6E5C"/>
    <w:rsid w:val="001B7706"/>
    <w:rsid w:val="001B7C9F"/>
    <w:rsid w:val="001C0A35"/>
    <w:rsid w:val="001C0EEB"/>
    <w:rsid w:val="001C17BD"/>
    <w:rsid w:val="001C19F7"/>
    <w:rsid w:val="001C1B6C"/>
    <w:rsid w:val="001C1D3D"/>
    <w:rsid w:val="001C2DE2"/>
    <w:rsid w:val="001C3302"/>
    <w:rsid w:val="001C355A"/>
    <w:rsid w:val="001C3D82"/>
    <w:rsid w:val="001C46CA"/>
    <w:rsid w:val="001C4AD0"/>
    <w:rsid w:val="001C526F"/>
    <w:rsid w:val="001C599F"/>
    <w:rsid w:val="001C59E4"/>
    <w:rsid w:val="001D0091"/>
    <w:rsid w:val="001D00FB"/>
    <w:rsid w:val="001D0714"/>
    <w:rsid w:val="001D1212"/>
    <w:rsid w:val="001D2288"/>
    <w:rsid w:val="001D25A0"/>
    <w:rsid w:val="001D31E7"/>
    <w:rsid w:val="001D340F"/>
    <w:rsid w:val="001D3BAF"/>
    <w:rsid w:val="001D4090"/>
    <w:rsid w:val="001D4112"/>
    <w:rsid w:val="001D47CE"/>
    <w:rsid w:val="001D4D82"/>
    <w:rsid w:val="001D5290"/>
    <w:rsid w:val="001D59BF"/>
    <w:rsid w:val="001D5BBA"/>
    <w:rsid w:val="001D5D54"/>
    <w:rsid w:val="001D62A8"/>
    <w:rsid w:val="001D6E8D"/>
    <w:rsid w:val="001D757B"/>
    <w:rsid w:val="001D79CD"/>
    <w:rsid w:val="001D7ACB"/>
    <w:rsid w:val="001E09CC"/>
    <w:rsid w:val="001E188F"/>
    <w:rsid w:val="001E1BCA"/>
    <w:rsid w:val="001E220F"/>
    <w:rsid w:val="001E2ED3"/>
    <w:rsid w:val="001E2F4C"/>
    <w:rsid w:val="001E3E7C"/>
    <w:rsid w:val="001E3F6E"/>
    <w:rsid w:val="001E42FE"/>
    <w:rsid w:val="001E5664"/>
    <w:rsid w:val="001E5A63"/>
    <w:rsid w:val="001E669E"/>
    <w:rsid w:val="001E695B"/>
    <w:rsid w:val="001E7D31"/>
    <w:rsid w:val="001F09F8"/>
    <w:rsid w:val="001F2296"/>
    <w:rsid w:val="001F2417"/>
    <w:rsid w:val="001F2531"/>
    <w:rsid w:val="001F2EC9"/>
    <w:rsid w:val="001F2F3C"/>
    <w:rsid w:val="001F39B5"/>
    <w:rsid w:val="001F43E5"/>
    <w:rsid w:val="001F4B79"/>
    <w:rsid w:val="001F501A"/>
    <w:rsid w:val="001F54CE"/>
    <w:rsid w:val="001F57B8"/>
    <w:rsid w:val="001F593A"/>
    <w:rsid w:val="001F6EAB"/>
    <w:rsid w:val="001F6F31"/>
    <w:rsid w:val="00200382"/>
    <w:rsid w:val="002003BC"/>
    <w:rsid w:val="002009C5"/>
    <w:rsid w:val="00200DC8"/>
    <w:rsid w:val="002011A5"/>
    <w:rsid w:val="0020122F"/>
    <w:rsid w:val="00201F6F"/>
    <w:rsid w:val="00202682"/>
    <w:rsid w:val="00203537"/>
    <w:rsid w:val="0020428D"/>
    <w:rsid w:val="002042A0"/>
    <w:rsid w:val="002050CA"/>
    <w:rsid w:val="00205103"/>
    <w:rsid w:val="00205150"/>
    <w:rsid w:val="00205232"/>
    <w:rsid w:val="00205488"/>
    <w:rsid w:val="002059AD"/>
    <w:rsid w:val="00205EEC"/>
    <w:rsid w:val="002065D0"/>
    <w:rsid w:val="00206B73"/>
    <w:rsid w:val="00206BC1"/>
    <w:rsid w:val="00206F8F"/>
    <w:rsid w:val="002071D3"/>
    <w:rsid w:val="002105A4"/>
    <w:rsid w:val="00210C03"/>
    <w:rsid w:val="00210EAC"/>
    <w:rsid w:val="0021100F"/>
    <w:rsid w:val="0021169C"/>
    <w:rsid w:val="00211F8B"/>
    <w:rsid w:val="00212BB8"/>
    <w:rsid w:val="00212DC8"/>
    <w:rsid w:val="002139BE"/>
    <w:rsid w:val="002139D6"/>
    <w:rsid w:val="002141DA"/>
    <w:rsid w:val="002143BD"/>
    <w:rsid w:val="002144BD"/>
    <w:rsid w:val="00214A47"/>
    <w:rsid w:val="002156F1"/>
    <w:rsid w:val="002160FD"/>
    <w:rsid w:val="00217FB1"/>
    <w:rsid w:val="002203F7"/>
    <w:rsid w:val="0022041E"/>
    <w:rsid w:val="002205D6"/>
    <w:rsid w:val="00220954"/>
    <w:rsid w:val="00220C93"/>
    <w:rsid w:val="002218A4"/>
    <w:rsid w:val="00221E47"/>
    <w:rsid w:val="002222B3"/>
    <w:rsid w:val="00222FE4"/>
    <w:rsid w:val="00223218"/>
    <w:rsid w:val="002239D8"/>
    <w:rsid w:val="00223A08"/>
    <w:rsid w:val="00224751"/>
    <w:rsid w:val="00226E04"/>
    <w:rsid w:val="00227349"/>
    <w:rsid w:val="00227CB8"/>
    <w:rsid w:val="00230298"/>
    <w:rsid w:val="00230529"/>
    <w:rsid w:val="00230A3E"/>
    <w:rsid w:val="00230DE3"/>
    <w:rsid w:val="00231144"/>
    <w:rsid w:val="00231361"/>
    <w:rsid w:val="002314B4"/>
    <w:rsid w:val="00231864"/>
    <w:rsid w:val="0023205C"/>
    <w:rsid w:val="002322E6"/>
    <w:rsid w:val="0023274C"/>
    <w:rsid w:val="00232C96"/>
    <w:rsid w:val="00232E2B"/>
    <w:rsid w:val="002334AF"/>
    <w:rsid w:val="002337D8"/>
    <w:rsid w:val="002337FC"/>
    <w:rsid w:val="00233FB3"/>
    <w:rsid w:val="00234011"/>
    <w:rsid w:val="00235686"/>
    <w:rsid w:val="00235FDA"/>
    <w:rsid w:val="0023607E"/>
    <w:rsid w:val="00236B49"/>
    <w:rsid w:val="00237847"/>
    <w:rsid w:val="002400AF"/>
    <w:rsid w:val="002403AF"/>
    <w:rsid w:val="00242696"/>
    <w:rsid w:val="00243E21"/>
    <w:rsid w:val="0024414A"/>
    <w:rsid w:val="00245802"/>
    <w:rsid w:val="002459CC"/>
    <w:rsid w:val="002459DF"/>
    <w:rsid w:val="00246315"/>
    <w:rsid w:val="00246802"/>
    <w:rsid w:val="002474A2"/>
    <w:rsid w:val="002479BD"/>
    <w:rsid w:val="00247A71"/>
    <w:rsid w:val="00247B5F"/>
    <w:rsid w:val="00247E90"/>
    <w:rsid w:val="0025001A"/>
    <w:rsid w:val="002509E1"/>
    <w:rsid w:val="00251B1D"/>
    <w:rsid w:val="00251B58"/>
    <w:rsid w:val="00251D1D"/>
    <w:rsid w:val="00252736"/>
    <w:rsid w:val="002533DB"/>
    <w:rsid w:val="0025358A"/>
    <w:rsid w:val="002537DF"/>
    <w:rsid w:val="00253DB2"/>
    <w:rsid w:val="00254142"/>
    <w:rsid w:val="00254E40"/>
    <w:rsid w:val="0025517C"/>
    <w:rsid w:val="00255250"/>
    <w:rsid w:val="00255A1B"/>
    <w:rsid w:val="00255E26"/>
    <w:rsid w:val="0025634C"/>
    <w:rsid w:val="002568C2"/>
    <w:rsid w:val="00256C72"/>
    <w:rsid w:val="0025758F"/>
    <w:rsid w:val="002578C0"/>
    <w:rsid w:val="00257A31"/>
    <w:rsid w:val="00257D90"/>
    <w:rsid w:val="002605FA"/>
    <w:rsid w:val="002609DA"/>
    <w:rsid w:val="002617F4"/>
    <w:rsid w:val="00262322"/>
    <w:rsid w:val="002623D7"/>
    <w:rsid w:val="00263B83"/>
    <w:rsid w:val="00263F52"/>
    <w:rsid w:val="00265164"/>
    <w:rsid w:val="002659FC"/>
    <w:rsid w:val="00266E97"/>
    <w:rsid w:val="002673D1"/>
    <w:rsid w:val="00267A9A"/>
    <w:rsid w:val="00270EB5"/>
    <w:rsid w:val="00271230"/>
    <w:rsid w:val="00271290"/>
    <w:rsid w:val="002712E5"/>
    <w:rsid w:val="00273AB6"/>
    <w:rsid w:val="00273EB1"/>
    <w:rsid w:val="00274868"/>
    <w:rsid w:val="00274A23"/>
    <w:rsid w:val="00274C15"/>
    <w:rsid w:val="00274D8A"/>
    <w:rsid w:val="00275316"/>
    <w:rsid w:val="0027535C"/>
    <w:rsid w:val="00275A44"/>
    <w:rsid w:val="002760E8"/>
    <w:rsid w:val="00276AEF"/>
    <w:rsid w:val="00276E94"/>
    <w:rsid w:val="002776DE"/>
    <w:rsid w:val="00277EE0"/>
    <w:rsid w:val="0028149B"/>
    <w:rsid w:val="002815C9"/>
    <w:rsid w:val="002816E7"/>
    <w:rsid w:val="00282300"/>
    <w:rsid w:val="00282969"/>
    <w:rsid w:val="00282C30"/>
    <w:rsid w:val="00282C74"/>
    <w:rsid w:val="002834E8"/>
    <w:rsid w:val="0028370B"/>
    <w:rsid w:val="00284971"/>
    <w:rsid w:val="00284A19"/>
    <w:rsid w:val="00285546"/>
    <w:rsid w:val="00285EC7"/>
    <w:rsid w:val="00286050"/>
    <w:rsid w:val="0028746D"/>
    <w:rsid w:val="00287630"/>
    <w:rsid w:val="00290EF5"/>
    <w:rsid w:val="00291592"/>
    <w:rsid w:val="002919BC"/>
    <w:rsid w:val="00291C8F"/>
    <w:rsid w:val="00292919"/>
    <w:rsid w:val="0029297A"/>
    <w:rsid w:val="0029329A"/>
    <w:rsid w:val="0029370B"/>
    <w:rsid w:val="00293802"/>
    <w:rsid w:val="00294054"/>
    <w:rsid w:val="002943EC"/>
    <w:rsid w:val="00294969"/>
    <w:rsid w:val="00294FCE"/>
    <w:rsid w:val="0029513A"/>
    <w:rsid w:val="00295D40"/>
    <w:rsid w:val="00296231"/>
    <w:rsid w:val="00296793"/>
    <w:rsid w:val="00296A9F"/>
    <w:rsid w:val="00297090"/>
    <w:rsid w:val="002971B1"/>
    <w:rsid w:val="00297EB0"/>
    <w:rsid w:val="002A0FCA"/>
    <w:rsid w:val="002A1243"/>
    <w:rsid w:val="002A157B"/>
    <w:rsid w:val="002A17AB"/>
    <w:rsid w:val="002A199D"/>
    <w:rsid w:val="002A1B1C"/>
    <w:rsid w:val="002A1D79"/>
    <w:rsid w:val="002A21AF"/>
    <w:rsid w:val="002A228E"/>
    <w:rsid w:val="002A2497"/>
    <w:rsid w:val="002A24D9"/>
    <w:rsid w:val="002A28DA"/>
    <w:rsid w:val="002A2AF9"/>
    <w:rsid w:val="002A393B"/>
    <w:rsid w:val="002A3AA7"/>
    <w:rsid w:val="002A48FF"/>
    <w:rsid w:val="002A4989"/>
    <w:rsid w:val="002A4EFC"/>
    <w:rsid w:val="002A530A"/>
    <w:rsid w:val="002A6419"/>
    <w:rsid w:val="002A6D65"/>
    <w:rsid w:val="002A7341"/>
    <w:rsid w:val="002B09C0"/>
    <w:rsid w:val="002B0C4F"/>
    <w:rsid w:val="002B1E3E"/>
    <w:rsid w:val="002B2006"/>
    <w:rsid w:val="002B22E2"/>
    <w:rsid w:val="002B2422"/>
    <w:rsid w:val="002B2685"/>
    <w:rsid w:val="002B2958"/>
    <w:rsid w:val="002B2B05"/>
    <w:rsid w:val="002B4929"/>
    <w:rsid w:val="002B4F05"/>
    <w:rsid w:val="002B5F81"/>
    <w:rsid w:val="002B6657"/>
    <w:rsid w:val="002B6993"/>
    <w:rsid w:val="002B6A73"/>
    <w:rsid w:val="002B791A"/>
    <w:rsid w:val="002B79E4"/>
    <w:rsid w:val="002C00E2"/>
    <w:rsid w:val="002C081B"/>
    <w:rsid w:val="002C0A39"/>
    <w:rsid w:val="002C0FB3"/>
    <w:rsid w:val="002C1D52"/>
    <w:rsid w:val="002C1DB3"/>
    <w:rsid w:val="002C1DFE"/>
    <w:rsid w:val="002C2E87"/>
    <w:rsid w:val="002C34C1"/>
    <w:rsid w:val="002C3621"/>
    <w:rsid w:val="002C3A1B"/>
    <w:rsid w:val="002C46C3"/>
    <w:rsid w:val="002C5007"/>
    <w:rsid w:val="002C5506"/>
    <w:rsid w:val="002C72EC"/>
    <w:rsid w:val="002D000C"/>
    <w:rsid w:val="002D0DBF"/>
    <w:rsid w:val="002D1CFF"/>
    <w:rsid w:val="002D252E"/>
    <w:rsid w:val="002D2EC3"/>
    <w:rsid w:val="002D2F67"/>
    <w:rsid w:val="002D2F75"/>
    <w:rsid w:val="002D3474"/>
    <w:rsid w:val="002D3905"/>
    <w:rsid w:val="002D3938"/>
    <w:rsid w:val="002D4A9B"/>
    <w:rsid w:val="002D4C02"/>
    <w:rsid w:val="002D4FBC"/>
    <w:rsid w:val="002D5085"/>
    <w:rsid w:val="002D5566"/>
    <w:rsid w:val="002D5B4D"/>
    <w:rsid w:val="002D5F47"/>
    <w:rsid w:val="002D699F"/>
    <w:rsid w:val="002D714B"/>
    <w:rsid w:val="002D72D7"/>
    <w:rsid w:val="002D7DD1"/>
    <w:rsid w:val="002E03B5"/>
    <w:rsid w:val="002E0434"/>
    <w:rsid w:val="002E07D6"/>
    <w:rsid w:val="002E0B9C"/>
    <w:rsid w:val="002E11B5"/>
    <w:rsid w:val="002E12A4"/>
    <w:rsid w:val="002E16A6"/>
    <w:rsid w:val="002E1C0F"/>
    <w:rsid w:val="002E1C6E"/>
    <w:rsid w:val="002E1E6D"/>
    <w:rsid w:val="002E2CDA"/>
    <w:rsid w:val="002E31AB"/>
    <w:rsid w:val="002E33E2"/>
    <w:rsid w:val="002E3D10"/>
    <w:rsid w:val="002E4592"/>
    <w:rsid w:val="002E46C2"/>
    <w:rsid w:val="002E471F"/>
    <w:rsid w:val="002E47D3"/>
    <w:rsid w:val="002E4917"/>
    <w:rsid w:val="002E592D"/>
    <w:rsid w:val="002E65A4"/>
    <w:rsid w:val="002E6B03"/>
    <w:rsid w:val="002E72E2"/>
    <w:rsid w:val="002F03F4"/>
    <w:rsid w:val="002F1B66"/>
    <w:rsid w:val="002F1FB6"/>
    <w:rsid w:val="002F27E2"/>
    <w:rsid w:val="002F2ED3"/>
    <w:rsid w:val="002F3D13"/>
    <w:rsid w:val="002F4702"/>
    <w:rsid w:val="002F4A26"/>
    <w:rsid w:val="002F579D"/>
    <w:rsid w:val="002F607F"/>
    <w:rsid w:val="002F6973"/>
    <w:rsid w:val="002F6DAD"/>
    <w:rsid w:val="002F766B"/>
    <w:rsid w:val="002F7766"/>
    <w:rsid w:val="002F7A62"/>
    <w:rsid w:val="002F7BFA"/>
    <w:rsid w:val="00300757"/>
    <w:rsid w:val="00300C71"/>
    <w:rsid w:val="00300D35"/>
    <w:rsid w:val="00300F46"/>
    <w:rsid w:val="00301BB3"/>
    <w:rsid w:val="00302087"/>
    <w:rsid w:val="00303D13"/>
    <w:rsid w:val="00304007"/>
    <w:rsid w:val="003045F7"/>
    <w:rsid w:val="00304627"/>
    <w:rsid w:val="00304BFC"/>
    <w:rsid w:val="0030543D"/>
    <w:rsid w:val="00305DA2"/>
    <w:rsid w:val="0030650C"/>
    <w:rsid w:val="0030677D"/>
    <w:rsid w:val="00306847"/>
    <w:rsid w:val="00307256"/>
    <w:rsid w:val="0030735C"/>
    <w:rsid w:val="00307A70"/>
    <w:rsid w:val="00307E56"/>
    <w:rsid w:val="003100DD"/>
    <w:rsid w:val="003101B4"/>
    <w:rsid w:val="00310A71"/>
    <w:rsid w:val="003122B1"/>
    <w:rsid w:val="0031298B"/>
    <w:rsid w:val="00312D4B"/>
    <w:rsid w:val="00313064"/>
    <w:rsid w:val="00313121"/>
    <w:rsid w:val="00313B33"/>
    <w:rsid w:val="00313F18"/>
    <w:rsid w:val="0031510F"/>
    <w:rsid w:val="00315A29"/>
    <w:rsid w:val="00315BA5"/>
    <w:rsid w:val="003168E8"/>
    <w:rsid w:val="00316CDC"/>
    <w:rsid w:val="00317FB6"/>
    <w:rsid w:val="003205BF"/>
    <w:rsid w:val="00320FDE"/>
    <w:rsid w:val="0032113C"/>
    <w:rsid w:val="0032119D"/>
    <w:rsid w:val="00321D33"/>
    <w:rsid w:val="00322FDD"/>
    <w:rsid w:val="003245F5"/>
    <w:rsid w:val="00327354"/>
    <w:rsid w:val="00327511"/>
    <w:rsid w:val="00331352"/>
    <w:rsid w:val="00331802"/>
    <w:rsid w:val="00331954"/>
    <w:rsid w:val="003319A1"/>
    <w:rsid w:val="00331E45"/>
    <w:rsid w:val="00332104"/>
    <w:rsid w:val="00332348"/>
    <w:rsid w:val="00332B99"/>
    <w:rsid w:val="00333449"/>
    <w:rsid w:val="0033544D"/>
    <w:rsid w:val="003369B4"/>
    <w:rsid w:val="00337CCC"/>
    <w:rsid w:val="00337E9C"/>
    <w:rsid w:val="00340C38"/>
    <w:rsid w:val="00341197"/>
    <w:rsid w:val="003411FA"/>
    <w:rsid w:val="003418C4"/>
    <w:rsid w:val="00341CA5"/>
    <w:rsid w:val="00341E5C"/>
    <w:rsid w:val="00342543"/>
    <w:rsid w:val="00342ADE"/>
    <w:rsid w:val="00342B49"/>
    <w:rsid w:val="00342FDC"/>
    <w:rsid w:val="003438B3"/>
    <w:rsid w:val="00343E99"/>
    <w:rsid w:val="00344197"/>
    <w:rsid w:val="003445DD"/>
    <w:rsid w:val="00344752"/>
    <w:rsid w:val="00344A35"/>
    <w:rsid w:val="00345109"/>
    <w:rsid w:val="00345115"/>
    <w:rsid w:val="0034530C"/>
    <w:rsid w:val="003455EA"/>
    <w:rsid w:val="00347D48"/>
    <w:rsid w:val="0035092F"/>
    <w:rsid w:val="00350DAF"/>
    <w:rsid w:val="0035220C"/>
    <w:rsid w:val="003531FD"/>
    <w:rsid w:val="00353450"/>
    <w:rsid w:val="003539D1"/>
    <w:rsid w:val="00353AD6"/>
    <w:rsid w:val="00353CA3"/>
    <w:rsid w:val="003541CE"/>
    <w:rsid w:val="00355CE3"/>
    <w:rsid w:val="003579DA"/>
    <w:rsid w:val="00357AF4"/>
    <w:rsid w:val="00357B77"/>
    <w:rsid w:val="00357C83"/>
    <w:rsid w:val="00360245"/>
    <w:rsid w:val="0036074B"/>
    <w:rsid w:val="00360E81"/>
    <w:rsid w:val="003618EF"/>
    <w:rsid w:val="00361BF6"/>
    <w:rsid w:val="003624BC"/>
    <w:rsid w:val="0036416D"/>
    <w:rsid w:val="003649A1"/>
    <w:rsid w:val="00364CED"/>
    <w:rsid w:val="003653CF"/>
    <w:rsid w:val="003655CC"/>
    <w:rsid w:val="00366023"/>
    <w:rsid w:val="00366674"/>
    <w:rsid w:val="00366E80"/>
    <w:rsid w:val="003674E5"/>
    <w:rsid w:val="00367DE4"/>
    <w:rsid w:val="00370558"/>
    <w:rsid w:val="00371B78"/>
    <w:rsid w:val="00371BF8"/>
    <w:rsid w:val="003722D7"/>
    <w:rsid w:val="00373AC9"/>
    <w:rsid w:val="0037447F"/>
    <w:rsid w:val="00375BA4"/>
    <w:rsid w:val="00375C51"/>
    <w:rsid w:val="0037642F"/>
    <w:rsid w:val="00376746"/>
    <w:rsid w:val="00377AE7"/>
    <w:rsid w:val="00377B45"/>
    <w:rsid w:val="00380251"/>
    <w:rsid w:val="00380B79"/>
    <w:rsid w:val="00380D40"/>
    <w:rsid w:val="003810DE"/>
    <w:rsid w:val="003816C3"/>
    <w:rsid w:val="00381738"/>
    <w:rsid w:val="00382CF1"/>
    <w:rsid w:val="003833EE"/>
    <w:rsid w:val="00383989"/>
    <w:rsid w:val="00383F07"/>
    <w:rsid w:val="00384D35"/>
    <w:rsid w:val="00385242"/>
    <w:rsid w:val="003853D2"/>
    <w:rsid w:val="00385CDE"/>
    <w:rsid w:val="0038681E"/>
    <w:rsid w:val="003869A4"/>
    <w:rsid w:val="00386F58"/>
    <w:rsid w:val="0038784D"/>
    <w:rsid w:val="00387C70"/>
    <w:rsid w:val="00390F06"/>
    <w:rsid w:val="003920BC"/>
    <w:rsid w:val="00392440"/>
    <w:rsid w:val="003932AE"/>
    <w:rsid w:val="00393C37"/>
    <w:rsid w:val="00393E6B"/>
    <w:rsid w:val="003950CC"/>
    <w:rsid w:val="00395181"/>
    <w:rsid w:val="003958BB"/>
    <w:rsid w:val="00395F6C"/>
    <w:rsid w:val="0039676E"/>
    <w:rsid w:val="00396EA8"/>
    <w:rsid w:val="00396F13"/>
    <w:rsid w:val="00397306"/>
    <w:rsid w:val="003976DF"/>
    <w:rsid w:val="00397876"/>
    <w:rsid w:val="00397E54"/>
    <w:rsid w:val="003A09EF"/>
    <w:rsid w:val="003A1C39"/>
    <w:rsid w:val="003A1CAE"/>
    <w:rsid w:val="003A222C"/>
    <w:rsid w:val="003A2465"/>
    <w:rsid w:val="003A2541"/>
    <w:rsid w:val="003A2637"/>
    <w:rsid w:val="003A28DD"/>
    <w:rsid w:val="003A2AF6"/>
    <w:rsid w:val="003A2D33"/>
    <w:rsid w:val="003A317B"/>
    <w:rsid w:val="003A3611"/>
    <w:rsid w:val="003A3A12"/>
    <w:rsid w:val="003A3B10"/>
    <w:rsid w:val="003A3D55"/>
    <w:rsid w:val="003A52A6"/>
    <w:rsid w:val="003A5CD8"/>
    <w:rsid w:val="003A64E8"/>
    <w:rsid w:val="003A6899"/>
    <w:rsid w:val="003A6C55"/>
    <w:rsid w:val="003A78A2"/>
    <w:rsid w:val="003A7B7D"/>
    <w:rsid w:val="003B039B"/>
    <w:rsid w:val="003B08BD"/>
    <w:rsid w:val="003B0B81"/>
    <w:rsid w:val="003B0F25"/>
    <w:rsid w:val="003B1870"/>
    <w:rsid w:val="003B2504"/>
    <w:rsid w:val="003B3F2F"/>
    <w:rsid w:val="003B3F5D"/>
    <w:rsid w:val="003B4747"/>
    <w:rsid w:val="003B498D"/>
    <w:rsid w:val="003B4D56"/>
    <w:rsid w:val="003B55D7"/>
    <w:rsid w:val="003B5A24"/>
    <w:rsid w:val="003B5D95"/>
    <w:rsid w:val="003B65CD"/>
    <w:rsid w:val="003B6AEC"/>
    <w:rsid w:val="003B6CA3"/>
    <w:rsid w:val="003B6D6A"/>
    <w:rsid w:val="003B6E39"/>
    <w:rsid w:val="003B785D"/>
    <w:rsid w:val="003B7E2D"/>
    <w:rsid w:val="003C0195"/>
    <w:rsid w:val="003C110A"/>
    <w:rsid w:val="003C2191"/>
    <w:rsid w:val="003C21FC"/>
    <w:rsid w:val="003C3480"/>
    <w:rsid w:val="003C3D2B"/>
    <w:rsid w:val="003C4625"/>
    <w:rsid w:val="003C58DD"/>
    <w:rsid w:val="003C742A"/>
    <w:rsid w:val="003C76C1"/>
    <w:rsid w:val="003D0542"/>
    <w:rsid w:val="003D0AE3"/>
    <w:rsid w:val="003D0D8A"/>
    <w:rsid w:val="003D0FBE"/>
    <w:rsid w:val="003D1033"/>
    <w:rsid w:val="003D10C2"/>
    <w:rsid w:val="003D1245"/>
    <w:rsid w:val="003D2DC2"/>
    <w:rsid w:val="003D334E"/>
    <w:rsid w:val="003D33BE"/>
    <w:rsid w:val="003D4046"/>
    <w:rsid w:val="003D42FA"/>
    <w:rsid w:val="003D58F8"/>
    <w:rsid w:val="003D5F87"/>
    <w:rsid w:val="003D622B"/>
    <w:rsid w:val="003D6630"/>
    <w:rsid w:val="003D7A88"/>
    <w:rsid w:val="003D7EFC"/>
    <w:rsid w:val="003E0B5C"/>
    <w:rsid w:val="003E3215"/>
    <w:rsid w:val="003E40F8"/>
    <w:rsid w:val="003E4432"/>
    <w:rsid w:val="003E5701"/>
    <w:rsid w:val="003E59DE"/>
    <w:rsid w:val="003E6706"/>
    <w:rsid w:val="003E6AAE"/>
    <w:rsid w:val="003E6AEB"/>
    <w:rsid w:val="003E6CC7"/>
    <w:rsid w:val="003E7D09"/>
    <w:rsid w:val="003E7E41"/>
    <w:rsid w:val="003F032A"/>
    <w:rsid w:val="003F0619"/>
    <w:rsid w:val="003F0905"/>
    <w:rsid w:val="003F0C7E"/>
    <w:rsid w:val="003F0F19"/>
    <w:rsid w:val="003F14AC"/>
    <w:rsid w:val="003F187A"/>
    <w:rsid w:val="003F1DFD"/>
    <w:rsid w:val="003F2AA1"/>
    <w:rsid w:val="003F3201"/>
    <w:rsid w:val="003F45B8"/>
    <w:rsid w:val="003F5843"/>
    <w:rsid w:val="003F5938"/>
    <w:rsid w:val="003F7423"/>
    <w:rsid w:val="003F75D8"/>
    <w:rsid w:val="003F7CDF"/>
    <w:rsid w:val="00400225"/>
    <w:rsid w:val="00400454"/>
    <w:rsid w:val="00401BB1"/>
    <w:rsid w:val="00402403"/>
    <w:rsid w:val="00402BC0"/>
    <w:rsid w:val="00403EB3"/>
    <w:rsid w:val="004045A3"/>
    <w:rsid w:val="00404AD8"/>
    <w:rsid w:val="004054C7"/>
    <w:rsid w:val="004058C4"/>
    <w:rsid w:val="00406022"/>
    <w:rsid w:val="0040669F"/>
    <w:rsid w:val="004066C6"/>
    <w:rsid w:val="00406E50"/>
    <w:rsid w:val="0040709E"/>
    <w:rsid w:val="00407729"/>
    <w:rsid w:val="00407C59"/>
    <w:rsid w:val="00407FCA"/>
    <w:rsid w:val="00410311"/>
    <w:rsid w:val="00410464"/>
    <w:rsid w:val="00410AE7"/>
    <w:rsid w:val="00410D1A"/>
    <w:rsid w:val="004118B0"/>
    <w:rsid w:val="004119CA"/>
    <w:rsid w:val="00411BF0"/>
    <w:rsid w:val="004125AE"/>
    <w:rsid w:val="00412C3B"/>
    <w:rsid w:val="0041354A"/>
    <w:rsid w:val="00414688"/>
    <w:rsid w:val="00415D0B"/>
    <w:rsid w:val="00416411"/>
    <w:rsid w:val="00416B3B"/>
    <w:rsid w:val="00416BA1"/>
    <w:rsid w:val="0041756E"/>
    <w:rsid w:val="0042146C"/>
    <w:rsid w:val="00422A02"/>
    <w:rsid w:val="00422CB8"/>
    <w:rsid w:val="00422F6E"/>
    <w:rsid w:val="00424A76"/>
    <w:rsid w:val="00425A6B"/>
    <w:rsid w:val="00425C6C"/>
    <w:rsid w:val="00425E8A"/>
    <w:rsid w:val="00426870"/>
    <w:rsid w:val="00427848"/>
    <w:rsid w:val="00427854"/>
    <w:rsid w:val="0043074E"/>
    <w:rsid w:val="00430AE4"/>
    <w:rsid w:val="0043152D"/>
    <w:rsid w:val="00431F3F"/>
    <w:rsid w:val="004327F7"/>
    <w:rsid w:val="004328F5"/>
    <w:rsid w:val="00432FD8"/>
    <w:rsid w:val="004330A9"/>
    <w:rsid w:val="004350B9"/>
    <w:rsid w:val="0043517E"/>
    <w:rsid w:val="0043536D"/>
    <w:rsid w:val="004354BF"/>
    <w:rsid w:val="0043561E"/>
    <w:rsid w:val="00435629"/>
    <w:rsid w:val="00435DCF"/>
    <w:rsid w:val="00436C84"/>
    <w:rsid w:val="00437F10"/>
    <w:rsid w:val="00440A43"/>
    <w:rsid w:val="00441546"/>
    <w:rsid w:val="0044166C"/>
    <w:rsid w:val="00441FE7"/>
    <w:rsid w:val="00442167"/>
    <w:rsid w:val="00442E03"/>
    <w:rsid w:val="00443411"/>
    <w:rsid w:val="00444016"/>
    <w:rsid w:val="00444253"/>
    <w:rsid w:val="0044443E"/>
    <w:rsid w:val="0044482D"/>
    <w:rsid w:val="0044551E"/>
    <w:rsid w:val="00445762"/>
    <w:rsid w:val="004459F6"/>
    <w:rsid w:val="00446183"/>
    <w:rsid w:val="00446525"/>
    <w:rsid w:val="004466A8"/>
    <w:rsid w:val="00446A88"/>
    <w:rsid w:val="00447F3E"/>
    <w:rsid w:val="0045015B"/>
    <w:rsid w:val="00450327"/>
    <w:rsid w:val="00450E44"/>
    <w:rsid w:val="004517BF"/>
    <w:rsid w:val="00452171"/>
    <w:rsid w:val="004524C4"/>
    <w:rsid w:val="0045260D"/>
    <w:rsid w:val="004536A0"/>
    <w:rsid w:val="00453A92"/>
    <w:rsid w:val="0045442A"/>
    <w:rsid w:val="00454E86"/>
    <w:rsid w:val="004550F7"/>
    <w:rsid w:val="00455BD2"/>
    <w:rsid w:val="00455DD5"/>
    <w:rsid w:val="00456465"/>
    <w:rsid w:val="00456856"/>
    <w:rsid w:val="004569C8"/>
    <w:rsid w:val="00456EC7"/>
    <w:rsid w:val="00457386"/>
    <w:rsid w:val="00460749"/>
    <w:rsid w:val="00460D7E"/>
    <w:rsid w:val="00462007"/>
    <w:rsid w:val="00462625"/>
    <w:rsid w:val="00463A53"/>
    <w:rsid w:val="00463F3F"/>
    <w:rsid w:val="004644E3"/>
    <w:rsid w:val="004647B8"/>
    <w:rsid w:val="00464B17"/>
    <w:rsid w:val="0046542A"/>
    <w:rsid w:val="00465929"/>
    <w:rsid w:val="00465DBF"/>
    <w:rsid w:val="004662AB"/>
    <w:rsid w:val="004665AD"/>
    <w:rsid w:val="004667B2"/>
    <w:rsid w:val="0046733F"/>
    <w:rsid w:val="00467446"/>
    <w:rsid w:val="00467469"/>
    <w:rsid w:val="00467507"/>
    <w:rsid w:val="004675A9"/>
    <w:rsid w:val="00467607"/>
    <w:rsid w:val="00467858"/>
    <w:rsid w:val="00467BF6"/>
    <w:rsid w:val="00470076"/>
    <w:rsid w:val="00470340"/>
    <w:rsid w:val="00471105"/>
    <w:rsid w:val="0047168E"/>
    <w:rsid w:val="00472086"/>
    <w:rsid w:val="00473409"/>
    <w:rsid w:val="00473525"/>
    <w:rsid w:val="00473668"/>
    <w:rsid w:val="00473CFA"/>
    <w:rsid w:val="004742DF"/>
    <w:rsid w:val="00474CB7"/>
    <w:rsid w:val="004750EE"/>
    <w:rsid w:val="004765FD"/>
    <w:rsid w:val="0047686A"/>
    <w:rsid w:val="00477267"/>
    <w:rsid w:val="004776DF"/>
    <w:rsid w:val="00477ECE"/>
    <w:rsid w:val="004804F1"/>
    <w:rsid w:val="004808A8"/>
    <w:rsid w:val="00480D2B"/>
    <w:rsid w:val="004815DC"/>
    <w:rsid w:val="004818BD"/>
    <w:rsid w:val="00481AED"/>
    <w:rsid w:val="00481E9D"/>
    <w:rsid w:val="00482860"/>
    <w:rsid w:val="00482C8F"/>
    <w:rsid w:val="0048310A"/>
    <w:rsid w:val="0048433E"/>
    <w:rsid w:val="004844D6"/>
    <w:rsid w:val="0048456D"/>
    <w:rsid w:val="004846EB"/>
    <w:rsid w:val="0048483F"/>
    <w:rsid w:val="00484DBB"/>
    <w:rsid w:val="00484E89"/>
    <w:rsid w:val="00485309"/>
    <w:rsid w:val="00485BBE"/>
    <w:rsid w:val="00485E60"/>
    <w:rsid w:val="00486322"/>
    <w:rsid w:val="00486BEB"/>
    <w:rsid w:val="00486CB7"/>
    <w:rsid w:val="0048712D"/>
    <w:rsid w:val="00487B5F"/>
    <w:rsid w:val="00487DC4"/>
    <w:rsid w:val="00490433"/>
    <w:rsid w:val="0049049D"/>
    <w:rsid w:val="0049105A"/>
    <w:rsid w:val="00491262"/>
    <w:rsid w:val="00492F6B"/>
    <w:rsid w:val="00493EC5"/>
    <w:rsid w:val="00493ED2"/>
    <w:rsid w:val="004948F6"/>
    <w:rsid w:val="00494F4D"/>
    <w:rsid w:val="0049508B"/>
    <w:rsid w:val="0049580E"/>
    <w:rsid w:val="00495CE7"/>
    <w:rsid w:val="00496717"/>
    <w:rsid w:val="004967B3"/>
    <w:rsid w:val="00496DB9"/>
    <w:rsid w:val="004971F3"/>
    <w:rsid w:val="00497497"/>
    <w:rsid w:val="00497EA9"/>
    <w:rsid w:val="004A000A"/>
    <w:rsid w:val="004A10AE"/>
    <w:rsid w:val="004A1141"/>
    <w:rsid w:val="004A2026"/>
    <w:rsid w:val="004A2669"/>
    <w:rsid w:val="004A2731"/>
    <w:rsid w:val="004A27D6"/>
    <w:rsid w:val="004A3048"/>
    <w:rsid w:val="004A30A4"/>
    <w:rsid w:val="004A30FB"/>
    <w:rsid w:val="004A39A2"/>
    <w:rsid w:val="004A4A52"/>
    <w:rsid w:val="004A4CA3"/>
    <w:rsid w:val="004A51F4"/>
    <w:rsid w:val="004A52E2"/>
    <w:rsid w:val="004A54DF"/>
    <w:rsid w:val="004A57F6"/>
    <w:rsid w:val="004A6306"/>
    <w:rsid w:val="004A68E4"/>
    <w:rsid w:val="004A69CF"/>
    <w:rsid w:val="004A7980"/>
    <w:rsid w:val="004B0083"/>
    <w:rsid w:val="004B07E0"/>
    <w:rsid w:val="004B0821"/>
    <w:rsid w:val="004B0E2C"/>
    <w:rsid w:val="004B1334"/>
    <w:rsid w:val="004B1936"/>
    <w:rsid w:val="004B1C86"/>
    <w:rsid w:val="004B2703"/>
    <w:rsid w:val="004B2A68"/>
    <w:rsid w:val="004B2D08"/>
    <w:rsid w:val="004B2E67"/>
    <w:rsid w:val="004B334F"/>
    <w:rsid w:val="004B418A"/>
    <w:rsid w:val="004B42E7"/>
    <w:rsid w:val="004B5152"/>
    <w:rsid w:val="004B537E"/>
    <w:rsid w:val="004B5E54"/>
    <w:rsid w:val="004B66FE"/>
    <w:rsid w:val="004B6E27"/>
    <w:rsid w:val="004B743F"/>
    <w:rsid w:val="004B7621"/>
    <w:rsid w:val="004B7E74"/>
    <w:rsid w:val="004C0653"/>
    <w:rsid w:val="004C0DED"/>
    <w:rsid w:val="004C137F"/>
    <w:rsid w:val="004C2159"/>
    <w:rsid w:val="004C261A"/>
    <w:rsid w:val="004C2BCB"/>
    <w:rsid w:val="004C304A"/>
    <w:rsid w:val="004C47F3"/>
    <w:rsid w:val="004C51B6"/>
    <w:rsid w:val="004C5389"/>
    <w:rsid w:val="004C5883"/>
    <w:rsid w:val="004C5F90"/>
    <w:rsid w:val="004C6BF4"/>
    <w:rsid w:val="004C7FF4"/>
    <w:rsid w:val="004D0AC9"/>
    <w:rsid w:val="004D0D72"/>
    <w:rsid w:val="004D0DD8"/>
    <w:rsid w:val="004D1503"/>
    <w:rsid w:val="004D15B8"/>
    <w:rsid w:val="004D172A"/>
    <w:rsid w:val="004D1AF8"/>
    <w:rsid w:val="004D1F26"/>
    <w:rsid w:val="004D23D1"/>
    <w:rsid w:val="004D2790"/>
    <w:rsid w:val="004D3E67"/>
    <w:rsid w:val="004D4649"/>
    <w:rsid w:val="004D477D"/>
    <w:rsid w:val="004D4A4D"/>
    <w:rsid w:val="004D4BC6"/>
    <w:rsid w:val="004D5509"/>
    <w:rsid w:val="004D5775"/>
    <w:rsid w:val="004D5BD0"/>
    <w:rsid w:val="004D6479"/>
    <w:rsid w:val="004D65B4"/>
    <w:rsid w:val="004D67D4"/>
    <w:rsid w:val="004D6C21"/>
    <w:rsid w:val="004D6D3C"/>
    <w:rsid w:val="004D6EF3"/>
    <w:rsid w:val="004D766D"/>
    <w:rsid w:val="004D7C2B"/>
    <w:rsid w:val="004E0521"/>
    <w:rsid w:val="004E15F0"/>
    <w:rsid w:val="004E1F35"/>
    <w:rsid w:val="004E2451"/>
    <w:rsid w:val="004E249D"/>
    <w:rsid w:val="004E38D2"/>
    <w:rsid w:val="004E4818"/>
    <w:rsid w:val="004E492D"/>
    <w:rsid w:val="004E4B79"/>
    <w:rsid w:val="004E4D9E"/>
    <w:rsid w:val="004E5355"/>
    <w:rsid w:val="004E5387"/>
    <w:rsid w:val="004E5876"/>
    <w:rsid w:val="004E68FA"/>
    <w:rsid w:val="004E72B8"/>
    <w:rsid w:val="004E72CF"/>
    <w:rsid w:val="004E74DA"/>
    <w:rsid w:val="004E7D6D"/>
    <w:rsid w:val="004F032C"/>
    <w:rsid w:val="004F04E6"/>
    <w:rsid w:val="004F0529"/>
    <w:rsid w:val="004F0AF9"/>
    <w:rsid w:val="004F0E0A"/>
    <w:rsid w:val="004F1F58"/>
    <w:rsid w:val="004F3010"/>
    <w:rsid w:val="004F32EB"/>
    <w:rsid w:val="004F336D"/>
    <w:rsid w:val="004F4034"/>
    <w:rsid w:val="004F423F"/>
    <w:rsid w:val="004F42C2"/>
    <w:rsid w:val="004F4C06"/>
    <w:rsid w:val="004F5006"/>
    <w:rsid w:val="004F5671"/>
    <w:rsid w:val="004F6AC8"/>
    <w:rsid w:val="004F6D37"/>
    <w:rsid w:val="004F7326"/>
    <w:rsid w:val="004F7452"/>
    <w:rsid w:val="004F7466"/>
    <w:rsid w:val="004F7D0E"/>
    <w:rsid w:val="00500197"/>
    <w:rsid w:val="0050024C"/>
    <w:rsid w:val="0050041F"/>
    <w:rsid w:val="00501821"/>
    <w:rsid w:val="00501DB8"/>
    <w:rsid w:val="005021BB"/>
    <w:rsid w:val="00503C12"/>
    <w:rsid w:val="005044D0"/>
    <w:rsid w:val="00505AED"/>
    <w:rsid w:val="00505D9A"/>
    <w:rsid w:val="00506360"/>
    <w:rsid w:val="00506FCF"/>
    <w:rsid w:val="005071D2"/>
    <w:rsid w:val="00507262"/>
    <w:rsid w:val="00507631"/>
    <w:rsid w:val="0051034E"/>
    <w:rsid w:val="00510603"/>
    <w:rsid w:val="0051224A"/>
    <w:rsid w:val="00512399"/>
    <w:rsid w:val="005125FC"/>
    <w:rsid w:val="00512642"/>
    <w:rsid w:val="00512B27"/>
    <w:rsid w:val="00512CA3"/>
    <w:rsid w:val="00513738"/>
    <w:rsid w:val="0051377E"/>
    <w:rsid w:val="00513EB9"/>
    <w:rsid w:val="00514073"/>
    <w:rsid w:val="0051465A"/>
    <w:rsid w:val="005146A1"/>
    <w:rsid w:val="0051747D"/>
    <w:rsid w:val="0052024F"/>
    <w:rsid w:val="005204F9"/>
    <w:rsid w:val="005209A7"/>
    <w:rsid w:val="00520DAA"/>
    <w:rsid w:val="00520F4B"/>
    <w:rsid w:val="00521969"/>
    <w:rsid w:val="00522339"/>
    <w:rsid w:val="0052247E"/>
    <w:rsid w:val="005232E2"/>
    <w:rsid w:val="00523369"/>
    <w:rsid w:val="0052379E"/>
    <w:rsid w:val="00523A8A"/>
    <w:rsid w:val="0052427A"/>
    <w:rsid w:val="0052447B"/>
    <w:rsid w:val="0052501D"/>
    <w:rsid w:val="0052509D"/>
    <w:rsid w:val="0052580E"/>
    <w:rsid w:val="005269D8"/>
    <w:rsid w:val="00527837"/>
    <w:rsid w:val="0052790A"/>
    <w:rsid w:val="00530471"/>
    <w:rsid w:val="00530AD2"/>
    <w:rsid w:val="00530D0E"/>
    <w:rsid w:val="00531E44"/>
    <w:rsid w:val="005323AB"/>
    <w:rsid w:val="005328E0"/>
    <w:rsid w:val="0053470F"/>
    <w:rsid w:val="005359E1"/>
    <w:rsid w:val="00535AA6"/>
    <w:rsid w:val="00535B58"/>
    <w:rsid w:val="00535C5C"/>
    <w:rsid w:val="00537594"/>
    <w:rsid w:val="00540305"/>
    <w:rsid w:val="005417C6"/>
    <w:rsid w:val="00542CBC"/>
    <w:rsid w:val="005437A1"/>
    <w:rsid w:val="005438D3"/>
    <w:rsid w:val="00543E74"/>
    <w:rsid w:val="0054440D"/>
    <w:rsid w:val="00544424"/>
    <w:rsid w:val="005449BC"/>
    <w:rsid w:val="00544A67"/>
    <w:rsid w:val="00544C21"/>
    <w:rsid w:val="00544F5B"/>
    <w:rsid w:val="00545662"/>
    <w:rsid w:val="005457F9"/>
    <w:rsid w:val="00547412"/>
    <w:rsid w:val="005479BA"/>
    <w:rsid w:val="00547B2B"/>
    <w:rsid w:val="005514C8"/>
    <w:rsid w:val="0055150B"/>
    <w:rsid w:val="005518D9"/>
    <w:rsid w:val="005519BF"/>
    <w:rsid w:val="005521F9"/>
    <w:rsid w:val="0055294D"/>
    <w:rsid w:val="0055299A"/>
    <w:rsid w:val="0055334A"/>
    <w:rsid w:val="00553CC4"/>
    <w:rsid w:val="00554046"/>
    <w:rsid w:val="005542A1"/>
    <w:rsid w:val="00555C4A"/>
    <w:rsid w:val="00555FBB"/>
    <w:rsid w:val="0055646F"/>
    <w:rsid w:val="00556480"/>
    <w:rsid w:val="00556EDC"/>
    <w:rsid w:val="0055768A"/>
    <w:rsid w:val="005578D0"/>
    <w:rsid w:val="005579BF"/>
    <w:rsid w:val="005604C6"/>
    <w:rsid w:val="005605E4"/>
    <w:rsid w:val="005607A8"/>
    <w:rsid w:val="00560ABA"/>
    <w:rsid w:val="00561A6B"/>
    <w:rsid w:val="00561E1E"/>
    <w:rsid w:val="0056283F"/>
    <w:rsid w:val="00562BB6"/>
    <w:rsid w:val="00562DF7"/>
    <w:rsid w:val="00562ECE"/>
    <w:rsid w:val="00563371"/>
    <w:rsid w:val="005633A1"/>
    <w:rsid w:val="00564C5A"/>
    <w:rsid w:val="005657CB"/>
    <w:rsid w:val="0056593B"/>
    <w:rsid w:val="00565DC4"/>
    <w:rsid w:val="005664CC"/>
    <w:rsid w:val="005669E4"/>
    <w:rsid w:val="00566CC7"/>
    <w:rsid w:val="00567B26"/>
    <w:rsid w:val="00567BD6"/>
    <w:rsid w:val="005705A9"/>
    <w:rsid w:val="00570700"/>
    <w:rsid w:val="00570886"/>
    <w:rsid w:val="00570ABC"/>
    <w:rsid w:val="005710DE"/>
    <w:rsid w:val="00571862"/>
    <w:rsid w:val="0057229A"/>
    <w:rsid w:val="005722E3"/>
    <w:rsid w:val="00572366"/>
    <w:rsid w:val="005723F6"/>
    <w:rsid w:val="00572D3B"/>
    <w:rsid w:val="00572FE0"/>
    <w:rsid w:val="00573114"/>
    <w:rsid w:val="00573D81"/>
    <w:rsid w:val="00573F0F"/>
    <w:rsid w:val="00574094"/>
    <w:rsid w:val="00574317"/>
    <w:rsid w:val="00574575"/>
    <w:rsid w:val="005750CF"/>
    <w:rsid w:val="00575E69"/>
    <w:rsid w:val="0057652E"/>
    <w:rsid w:val="0057677A"/>
    <w:rsid w:val="00576871"/>
    <w:rsid w:val="005768E0"/>
    <w:rsid w:val="00577562"/>
    <w:rsid w:val="005800B5"/>
    <w:rsid w:val="005801A0"/>
    <w:rsid w:val="00580DDD"/>
    <w:rsid w:val="00580ECC"/>
    <w:rsid w:val="00581364"/>
    <w:rsid w:val="00581481"/>
    <w:rsid w:val="00583162"/>
    <w:rsid w:val="0058333F"/>
    <w:rsid w:val="005838A7"/>
    <w:rsid w:val="00583E7A"/>
    <w:rsid w:val="00584028"/>
    <w:rsid w:val="005841D9"/>
    <w:rsid w:val="0058545E"/>
    <w:rsid w:val="005856D4"/>
    <w:rsid w:val="005860E1"/>
    <w:rsid w:val="005866C2"/>
    <w:rsid w:val="00586811"/>
    <w:rsid w:val="00587481"/>
    <w:rsid w:val="005903F5"/>
    <w:rsid w:val="0059046D"/>
    <w:rsid w:val="00590597"/>
    <w:rsid w:val="0059061E"/>
    <w:rsid w:val="00590851"/>
    <w:rsid w:val="0059170B"/>
    <w:rsid w:val="00591BB1"/>
    <w:rsid w:val="005921D2"/>
    <w:rsid w:val="00593664"/>
    <w:rsid w:val="0059570C"/>
    <w:rsid w:val="00596371"/>
    <w:rsid w:val="00596796"/>
    <w:rsid w:val="00597043"/>
    <w:rsid w:val="0059704A"/>
    <w:rsid w:val="00597490"/>
    <w:rsid w:val="005A05B5"/>
    <w:rsid w:val="005A0BCF"/>
    <w:rsid w:val="005A12C7"/>
    <w:rsid w:val="005A3224"/>
    <w:rsid w:val="005A4002"/>
    <w:rsid w:val="005A4E76"/>
    <w:rsid w:val="005A511E"/>
    <w:rsid w:val="005A56C6"/>
    <w:rsid w:val="005A6B11"/>
    <w:rsid w:val="005A7D21"/>
    <w:rsid w:val="005A7F4B"/>
    <w:rsid w:val="005B08CE"/>
    <w:rsid w:val="005B0D71"/>
    <w:rsid w:val="005B12D0"/>
    <w:rsid w:val="005B14C6"/>
    <w:rsid w:val="005B1A99"/>
    <w:rsid w:val="005B27E4"/>
    <w:rsid w:val="005B2C73"/>
    <w:rsid w:val="005B39FA"/>
    <w:rsid w:val="005B679A"/>
    <w:rsid w:val="005B6888"/>
    <w:rsid w:val="005B6D42"/>
    <w:rsid w:val="005B7BA7"/>
    <w:rsid w:val="005B7EFD"/>
    <w:rsid w:val="005C019C"/>
    <w:rsid w:val="005C03EC"/>
    <w:rsid w:val="005C051F"/>
    <w:rsid w:val="005C0DB2"/>
    <w:rsid w:val="005C0F89"/>
    <w:rsid w:val="005C1076"/>
    <w:rsid w:val="005C2279"/>
    <w:rsid w:val="005C2281"/>
    <w:rsid w:val="005C3177"/>
    <w:rsid w:val="005C323B"/>
    <w:rsid w:val="005C3432"/>
    <w:rsid w:val="005C443C"/>
    <w:rsid w:val="005C52A0"/>
    <w:rsid w:val="005C5932"/>
    <w:rsid w:val="005C5AC4"/>
    <w:rsid w:val="005C6ACC"/>
    <w:rsid w:val="005C6B99"/>
    <w:rsid w:val="005C6C83"/>
    <w:rsid w:val="005C6C98"/>
    <w:rsid w:val="005C749F"/>
    <w:rsid w:val="005C7B70"/>
    <w:rsid w:val="005D08A6"/>
    <w:rsid w:val="005D0F61"/>
    <w:rsid w:val="005D116E"/>
    <w:rsid w:val="005D132C"/>
    <w:rsid w:val="005D13CC"/>
    <w:rsid w:val="005D19AA"/>
    <w:rsid w:val="005D1A9D"/>
    <w:rsid w:val="005D1AC2"/>
    <w:rsid w:val="005D1BAB"/>
    <w:rsid w:val="005D1C8B"/>
    <w:rsid w:val="005D31FC"/>
    <w:rsid w:val="005D3660"/>
    <w:rsid w:val="005D3687"/>
    <w:rsid w:val="005D3ACC"/>
    <w:rsid w:val="005D3DDA"/>
    <w:rsid w:val="005D45AE"/>
    <w:rsid w:val="005D4CDB"/>
    <w:rsid w:val="005D4E9D"/>
    <w:rsid w:val="005D66F1"/>
    <w:rsid w:val="005D67FC"/>
    <w:rsid w:val="005D68F2"/>
    <w:rsid w:val="005D690B"/>
    <w:rsid w:val="005D730C"/>
    <w:rsid w:val="005D7ACB"/>
    <w:rsid w:val="005E0084"/>
    <w:rsid w:val="005E076A"/>
    <w:rsid w:val="005E0D96"/>
    <w:rsid w:val="005E1930"/>
    <w:rsid w:val="005E1A17"/>
    <w:rsid w:val="005E1C96"/>
    <w:rsid w:val="005E3091"/>
    <w:rsid w:val="005E3444"/>
    <w:rsid w:val="005E4077"/>
    <w:rsid w:val="005E40BD"/>
    <w:rsid w:val="005E470D"/>
    <w:rsid w:val="005E488C"/>
    <w:rsid w:val="005E5E5C"/>
    <w:rsid w:val="005E6258"/>
    <w:rsid w:val="005E6B41"/>
    <w:rsid w:val="005E7503"/>
    <w:rsid w:val="005E7D5A"/>
    <w:rsid w:val="005F01E4"/>
    <w:rsid w:val="005F0430"/>
    <w:rsid w:val="005F0B0C"/>
    <w:rsid w:val="005F0F0B"/>
    <w:rsid w:val="005F11DD"/>
    <w:rsid w:val="005F1A53"/>
    <w:rsid w:val="005F1ED4"/>
    <w:rsid w:val="005F257D"/>
    <w:rsid w:val="005F2B66"/>
    <w:rsid w:val="005F2F14"/>
    <w:rsid w:val="005F3175"/>
    <w:rsid w:val="005F38FA"/>
    <w:rsid w:val="005F3992"/>
    <w:rsid w:val="005F40DC"/>
    <w:rsid w:val="005F4BE6"/>
    <w:rsid w:val="005F50F4"/>
    <w:rsid w:val="005F5E22"/>
    <w:rsid w:val="005F679C"/>
    <w:rsid w:val="005F6ACF"/>
    <w:rsid w:val="005F73F7"/>
    <w:rsid w:val="005F7703"/>
    <w:rsid w:val="005F7F74"/>
    <w:rsid w:val="006000B2"/>
    <w:rsid w:val="00600134"/>
    <w:rsid w:val="0060039F"/>
    <w:rsid w:val="006018E7"/>
    <w:rsid w:val="00602153"/>
    <w:rsid w:val="006021A2"/>
    <w:rsid w:val="00602CDA"/>
    <w:rsid w:val="00602D46"/>
    <w:rsid w:val="006032D1"/>
    <w:rsid w:val="00604645"/>
    <w:rsid w:val="00605DC9"/>
    <w:rsid w:val="006064ED"/>
    <w:rsid w:val="00606ADD"/>
    <w:rsid w:val="00606EB9"/>
    <w:rsid w:val="00606F22"/>
    <w:rsid w:val="00610D3C"/>
    <w:rsid w:val="00611006"/>
    <w:rsid w:val="00611B13"/>
    <w:rsid w:val="00611B3F"/>
    <w:rsid w:val="00613430"/>
    <w:rsid w:val="00613925"/>
    <w:rsid w:val="00613A7D"/>
    <w:rsid w:val="00614C03"/>
    <w:rsid w:val="00615C05"/>
    <w:rsid w:val="00615C2F"/>
    <w:rsid w:val="00616135"/>
    <w:rsid w:val="00616AE9"/>
    <w:rsid w:val="0061756F"/>
    <w:rsid w:val="0061773C"/>
    <w:rsid w:val="006177E6"/>
    <w:rsid w:val="00617BD0"/>
    <w:rsid w:val="0062136A"/>
    <w:rsid w:val="0062158A"/>
    <w:rsid w:val="00621642"/>
    <w:rsid w:val="00621881"/>
    <w:rsid w:val="0062280E"/>
    <w:rsid w:val="0062383C"/>
    <w:rsid w:val="00623BA2"/>
    <w:rsid w:val="00623CBE"/>
    <w:rsid w:val="00623D5A"/>
    <w:rsid w:val="00623E80"/>
    <w:rsid w:val="00623F0F"/>
    <w:rsid w:val="00624581"/>
    <w:rsid w:val="00624B1C"/>
    <w:rsid w:val="00625573"/>
    <w:rsid w:val="0062586C"/>
    <w:rsid w:val="00625C15"/>
    <w:rsid w:val="006260E5"/>
    <w:rsid w:val="006261C5"/>
    <w:rsid w:val="006276D6"/>
    <w:rsid w:val="0062773F"/>
    <w:rsid w:val="006300C8"/>
    <w:rsid w:val="006303A7"/>
    <w:rsid w:val="00630512"/>
    <w:rsid w:val="00630B7D"/>
    <w:rsid w:val="00631394"/>
    <w:rsid w:val="00631B96"/>
    <w:rsid w:val="00632392"/>
    <w:rsid w:val="0063245E"/>
    <w:rsid w:val="00632D49"/>
    <w:rsid w:val="00632DAD"/>
    <w:rsid w:val="006332CB"/>
    <w:rsid w:val="0063340E"/>
    <w:rsid w:val="00633EE3"/>
    <w:rsid w:val="00634AF2"/>
    <w:rsid w:val="006360C5"/>
    <w:rsid w:val="00636891"/>
    <w:rsid w:val="00637238"/>
    <w:rsid w:val="006400E8"/>
    <w:rsid w:val="0064026D"/>
    <w:rsid w:val="00640F17"/>
    <w:rsid w:val="00641D43"/>
    <w:rsid w:val="00642C40"/>
    <w:rsid w:val="006437AD"/>
    <w:rsid w:val="00643C8F"/>
    <w:rsid w:val="00643D0F"/>
    <w:rsid w:val="0064517D"/>
    <w:rsid w:val="0064571A"/>
    <w:rsid w:val="006457B6"/>
    <w:rsid w:val="00645A71"/>
    <w:rsid w:val="006461D8"/>
    <w:rsid w:val="00646326"/>
    <w:rsid w:val="0064741E"/>
    <w:rsid w:val="0064771B"/>
    <w:rsid w:val="00650D55"/>
    <w:rsid w:val="00651847"/>
    <w:rsid w:val="00651B12"/>
    <w:rsid w:val="00652753"/>
    <w:rsid w:val="00652A9A"/>
    <w:rsid w:val="0065406D"/>
    <w:rsid w:val="006551A0"/>
    <w:rsid w:val="006553DF"/>
    <w:rsid w:val="00655E05"/>
    <w:rsid w:val="00655F9C"/>
    <w:rsid w:val="0065633D"/>
    <w:rsid w:val="006569B7"/>
    <w:rsid w:val="00657BF3"/>
    <w:rsid w:val="00660006"/>
    <w:rsid w:val="0066070F"/>
    <w:rsid w:val="006607C6"/>
    <w:rsid w:val="0066149A"/>
    <w:rsid w:val="006616FC"/>
    <w:rsid w:val="00662224"/>
    <w:rsid w:val="006625E6"/>
    <w:rsid w:val="00662F73"/>
    <w:rsid w:val="0066364D"/>
    <w:rsid w:val="00663690"/>
    <w:rsid w:val="00663BAE"/>
    <w:rsid w:val="00663D40"/>
    <w:rsid w:val="00664371"/>
    <w:rsid w:val="0066458E"/>
    <w:rsid w:val="0066527B"/>
    <w:rsid w:val="00665324"/>
    <w:rsid w:val="0066548C"/>
    <w:rsid w:val="00665714"/>
    <w:rsid w:val="0066608F"/>
    <w:rsid w:val="006668BF"/>
    <w:rsid w:val="00670CEB"/>
    <w:rsid w:val="00670FA7"/>
    <w:rsid w:val="006712F9"/>
    <w:rsid w:val="00671BA1"/>
    <w:rsid w:val="00671FA5"/>
    <w:rsid w:val="0067289D"/>
    <w:rsid w:val="00673AFB"/>
    <w:rsid w:val="00674227"/>
    <w:rsid w:val="006742E2"/>
    <w:rsid w:val="006744D9"/>
    <w:rsid w:val="006749C3"/>
    <w:rsid w:val="00674A18"/>
    <w:rsid w:val="00675B6C"/>
    <w:rsid w:val="006768C9"/>
    <w:rsid w:val="00676A8A"/>
    <w:rsid w:val="00676D59"/>
    <w:rsid w:val="0067761B"/>
    <w:rsid w:val="00677B4B"/>
    <w:rsid w:val="0068031B"/>
    <w:rsid w:val="00681281"/>
    <w:rsid w:val="006817BD"/>
    <w:rsid w:val="006817DE"/>
    <w:rsid w:val="006822FE"/>
    <w:rsid w:val="00682A97"/>
    <w:rsid w:val="0068394A"/>
    <w:rsid w:val="006839F5"/>
    <w:rsid w:val="006840A6"/>
    <w:rsid w:val="006843B9"/>
    <w:rsid w:val="00684484"/>
    <w:rsid w:val="00684496"/>
    <w:rsid w:val="00685016"/>
    <w:rsid w:val="00685581"/>
    <w:rsid w:val="00686129"/>
    <w:rsid w:val="00686845"/>
    <w:rsid w:val="00686DA7"/>
    <w:rsid w:val="006877B1"/>
    <w:rsid w:val="00687849"/>
    <w:rsid w:val="006879F5"/>
    <w:rsid w:val="00690150"/>
    <w:rsid w:val="00691401"/>
    <w:rsid w:val="006926FA"/>
    <w:rsid w:val="006931B3"/>
    <w:rsid w:val="006934B6"/>
    <w:rsid w:val="00693DF4"/>
    <w:rsid w:val="006940A7"/>
    <w:rsid w:val="006945BD"/>
    <w:rsid w:val="00694894"/>
    <w:rsid w:val="00694B37"/>
    <w:rsid w:val="00694EE9"/>
    <w:rsid w:val="0069510F"/>
    <w:rsid w:val="0069624F"/>
    <w:rsid w:val="0069687F"/>
    <w:rsid w:val="00696EF3"/>
    <w:rsid w:val="00696F04"/>
    <w:rsid w:val="00697A01"/>
    <w:rsid w:val="006A038F"/>
    <w:rsid w:val="006A0633"/>
    <w:rsid w:val="006A1D1C"/>
    <w:rsid w:val="006A2D29"/>
    <w:rsid w:val="006A3107"/>
    <w:rsid w:val="006A318D"/>
    <w:rsid w:val="006A38BF"/>
    <w:rsid w:val="006A3F73"/>
    <w:rsid w:val="006A440B"/>
    <w:rsid w:val="006A494A"/>
    <w:rsid w:val="006A4BC8"/>
    <w:rsid w:val="006A685F"/>
    <w:rsid w:val="006A6E7B"/>
    <w:rsid w:val="006A77D6"/>
    <w:rsid w:val="006B02F4"/>
    <w:rsid w:val="006B0AE8"/>
    <w:rsid w:val="006B1D1F"/>
    <w:rsid w:val="006B221C"/>
    <w:rsid w:val="006B253E"/>
    <w:rsid w:val="006B26F1"/>
    <w:rsid w:val="006B26F9"/>
    <w:rsid w:val="006B2AD4"/>
    <w:rsid w:val="006B2E55"/>
    <w:rsid w:val="006B2E9D"/>
    <w:rsid w:val="006B3616"/>
    <w:rsid w:val="006B37A1"/>
    <w:rsid w:val="006B499F"/>
    <w:rsid w:val="006B5C60"/>
    <w:rsid w:val="006B6282"/>
    <w:rsid w:val="006B6698"/>
    <w:rsid w:val="006B6B1D"/>
    <w:rsid w:val="006B6EAD"/>
    <w:rsid w:val="006B6F25"/>
    <w:rsid w:val="006B7061"/>
    <w:rsid w:val="006B74B4"/>
    <w:rsid w:val="006B7533"/>
    <w:rsid w:val="006B7B62"/>
    <w:rsid w:val="006C06CF"/>
    <w:rsid w:val="006C0AD5"/>
    <w:rsid w:val="006C0C57"/>
    <w:rsid w:val="006C0E53"/>
    <w:rsid w:val="006C122A"/>
    <w:rsid w:val="006C1B31"/>
    <w:rsid w:val="006C1EFF"/>
    <w:rsid w:val="006C254C"/>
    <w:rsid w:val="006C2588"/>
    <w:rsid w:val="006C2A41"/>
    <w:rsid w:val="006C3126"/>
    <w:rsid w:val="006C3735"/>
    <w:rsid w:val="006C4F57"/>
    <w:rsid w:val="006C5122"/>
    <w:rsid w:val="006C57AF"/>
    <w:rsid w:val="006C61BB"/>
    <w:rsid w:val="006C6906"/>
    <w:rsid w:val="006C6B68"/>
    <w:rsid w:val="006C7058"/>
    <w:rsid w:val="006C76D8"/>
    <w:rsid w:val="006C79BF"/>
    <w:rsid w:val="006C7B2A"/>
    <w:rsid w:val="006C7E9C"/>
    <w:rsid w:val="006D01BB"/>
    <w:rsid w:val="006D06E5"/>
    <w:rsid w:val="006D118E"/>
    <w:rsid w:val="006D1622"/>
    <w:rsid w:val="006D2603"/>
    <w:rsid w:val="006D2B59"/>
    <w:rsid w:val="006D2D7D"/>
    <w:rsid w:val="006D379B"/>
    <w:rsid w:val="006D436B"/>
    <w:rsid w:val="006D438B"/>
    <w:rsid w:val="006D4454"/>
    <w:rsid w:val="006D48C9"/>
    <w:rsid w:val="006D4EFE"/>
    <w:rsid w:val="006D516A"/>
    <w:rsid w:val="006D5938"/>
    <w:rsid w:val="006D62F8"/>
    <w:rsid w:val="006D6FE5"/>
    <w:rsid w:val="006D716D"/>
    <w:rsid w:val="006D77FC"/>
    <w:rsid w:val="006D7B59"/>
    <w:rsid w:val="006D7B6C"/>
    <w:rsid w:val="006E0106"/>
    <w:rsid w:val="006E03F9"/>
    <w:rsid w:val="006E0C82"/>
    <w:rsid w:val="006E11C0"/>
    <w:rsid w:val="006E15CE"/>
    <w:rsid w:val="006E1744"/>
    <w:rsid w:val="006E1F01"/>
    <w:rsid w:val="006E2327"/>
    <w:rsid w:val="006E3572"/>
    <w:rsid w:val="006E3726"/>
    <w:rsid w:val="006E3B9A"/>
    <w:rsid w:val="006E5242"/>
    <w:rsid w:val="006E5C0B"/>
    <w:rsid w:val="006E69FB"/>
    <w:rsid w:val="006F0BD4"/>
    <w:rsid w:val="006F1727"/>
    <w:rsid w:val="006F2B09"/>
    <w:rsid w:val="006F44CF"/>
    <w:rsid w:val="006F479A"/>
    <w:rsid w:val="006F4AEF"/>
    <w:rsid w:val="006F5D8B"/>
    <w:rsid w:val="006F5FC9"/>
    <w:rsid w:val="006F61B4"/>
    <w:rsid w:val="006F652B"/>
    <w:rsid w:val="006F686E"/>
    <w:rsid w:val="006F6A3A"/>
    <w:rsid w:val="006F6DAD"/>
    <w:rsid w:val="006F71E7"/>
    <w:rsid w:val="006F75E8"/>
    <w:rsid w:val="006F7B6E"/>
    <w:rsid w:val="00701034"/>
    <w:rsid w:val="0070112C"/>
    <w:rsid w:val="00701236"/>
    <w:rsid w:val="007012CD"/>
    <w:rsid w:val="00701982"/>
    <w:rsid w:val="0070206E"/>
    <w:rsid w:val="007028CF"/>
    <w:rsid w:val="00702AB8"/>
    <w:rsid w:val="007047F1"/>
    <w:rsid w:val="00704A32"/>
    <w:rsid w:val="007055F4"/>
    <w:rsid w:val="00706636"/>
    <w:rsid w:val="00706952"/>
    <w:rsid w:val="00706DBA"/>
    <w:rsid w:val="00707351"/>
    <w:rsid w:val="007073E6"/>
    <w:rsid w:val="00707F12"/>
    <w:rsid w:val="007103C3"/>
    <w:rsid w:val="00710B2C"/>
    <w:rsid w:val="00711E53"/>
    <w:rsid w:val="0071257D"/>
    <w:rsid w:val="00712D1B"/>
    <w:rsid w:val="0071338F"/>
    <w:rsid w:val="00713B4E"/>
    <w:rsid w:val="00714310"/>
    <w:rsid w:val="0071437B"/>
    <w:rsid w:val="00714AA9"/>
    <w:rsid w:val="00714C6D"/>
    <w:rsid w:val="007154BB"/>
    <w:rsid w:val="00715DCA"/>
    <w:rsid w:val="007162CC"/>
    <w:rsid w:val="007164DD"/>
    <w:rsid w:val="007166B0"/>
    <w:rsid w:val="007171B5"/>
    <w:rsid w:val="007171F3"/>
    <w:rsid w:val="0071783B"/>
    <w:rsid w:val="007178FA"/>
    <w:rsid w:val="00717D3A"/>
    <w:rsid w:val="007201DD"/>
    <w:rsid w:val="00720341"/>
    <w:rsid w:val="00720505"/>
    <w:rsid w:val="00720789"/>
    <w:rsid w:val="00720992"/>
    <w:rsid w:val="00722D4C"/>
    <w:rsid w:val="00723329"/>
    <w:rsid w:val="00723623"/>
    <w:rsid w:val="00723AA5"/>
    <w:rsid w:val="00724B7B"/>
    <w:rsid w:val="00724C90"/>
    <w:rsid w:val="007254C9"/>
    <w:rsid w:val="00725751"/>
    <w:rsid w:val="00725F55"/>
    <w:rsid w:val="00726EC9"/>
    <w:rsid w:val="007307AA"/>
    <w:rsid w:val="007309E8"/>
    <w:rsid w:val="00730C0F"/>
    <w:rsid w:val="007317E6"/>
    <w:rsid w:val="00731C87"/>
    <w:rsid w:val="007335DC"/>
    <w:rsid w:val="007347C8"/>
    <w:rsid w:val="00734945"/>
    <w:rsid w:val="00734B51"/>
    <w:rsid w:val="00734FD9"/>
    <w:rsid w:val="007354AA"/>
    <w:rsid w:val="00735F37"/>
    <w:rsid w:val="0073616E"/>
    <w:rsid w:val="007367CD"/>
    <w:rsid w:val="00736DA9"/>
    <w:rsid w:val="00736E81"/>
    <w:rsid w:val="007370FB"/>
    <w:rsid w:val="00737DA5"/>
    <w:rsid w:val="00737FE5"/>
    <w:rsid w:val="0074013F"/>
    <w:rsid w:val="00740E66"/>
    <w:rsid w:val="00741F41"/>
    <w:rsid w:val="00742633"/>
    <w:rsid w:val="00743863"/>
    <w:rsid w:val="00743A12"/>
    <w:rsid w:val="0074503E"/>
    <w:rsid w:val="007450C3"/>
    <w:rsid w:val="00745488"/>
    <w:rsid w:val="00746D6D"/>
    <w:rsid w:val="007471F5"/>
    <w:rsid w:val="00747E52"/>
    <w:rsid w:val="007502E4"/>
    <w:rsid w:val="00750B27"/>
    <w:rsid w:val="00750F46"/>
    <w:rsid w:val="007512C6"/>
    <w:rsid w:val="00751488"/>
    <w:rsid w:val="007516A5"/>
    <w:rsid w:val="00751E23"/>
    <w:rsid w:val="00752017"/>
    <w:rsid w:val="007520CA"/>
    <w:rsid w:val="00752476"/>
    <w:rsid w:val="007524BD"/>
    <w:rsid w:val="00752940"/>
    <w:rsid w:val="0075344C"/>
    <w:rsid w:val="007535AF"/>
    <w:rsid w:val="00753C48"/>
    <w:rsid w:val="00753CC8"/>
    <w:rsid w:val="0075459C"/>
    <w:rsid w:val="007546CB"/>
    <w:rsid w:val="007568EA"/>
    <w:rsid w:val="00756DA2"/>
    <w:rsid w:val="00757386"/>
    <w:rsid w:val="00757F2C"/>
    <w:rsid w:val="007600A3"/>
    <w:rsid w:val="00760ACE"/>
    <w:rsid w:val="00761B80"/>
    <w:rsid w:val="00762563"/>
    <w:rsid w:val="007626BD"/>
    <w:rsid w:val="00762E51"/>
    <w:rsid w:val="007638C8"/>
    <w:rsid w:val="00763A36"/>
    <w:rsid w:val="00763B49"/>
    <w:rsid w:val="00764263"/>
    <w:rsid w:val="00764AE3"/>
    <w:rsid w:val="00764C8A"/>
    <w:rsid w:val="007650B1"/>
    <w:rsid w:val="00765217"/>
    <w:rsid w:val="00765774"/>
    <w:rsid w:val="0076586F"/>
    <w:rsid w:val="007662C3"/>
    <w:rsid w:val="00766306"/>
    <w:rsid w:val="0076666F"/>
    <w:rsid w:val="00770115"/>
    <w:rsid w:val="00770F2C"/>
    <w:rsid w:val="007714B6"/>
    <w:rsid w:val="007716F2"/>
    <w:rsid w:val="00771E4D"/>
    <w:rsid w:val="007723A9"/>
    <w:rsid w:val="00772B17"/>
    <w:rsid w:val="00772D1E"/>
    <w:rsid w:val="00773E64"/>
    <w:rsid w:val="007749F3"/>
    <w:rsid w:val="00775056"/>
    <w:rsid w:val="00775344"/>
    <w:rsid w:val="0077705C"/>
    <w:rsid w:val="00777850"/>
    <w:rsid w:val="00777E49"/>
    <w:rsid w:val="00780432"/>
    <w:rsid w:val="00781436"/>
    <w:rsid w:val="00781B09"/>
    <w:rsid w:val="0078209F"/>
    <w:rsid w:val="00782127"/>
    <w:rsid w:val="00782301"/>
    <w:rsid w:val="00782363"/>
    <w:rsid w:val="00782407"/>
    <w:rsid w:val="007825CA"/>
    <w:rsid w:val="007829FF"/>
    <w:rsid w:val="00782D09"/>
    <w:rsid w:val="0078362F"/>
    <w:rsid w:val="00784325"/>
    <w:rsid w:val="00784590"/>
    <w:rsid w:val="0078478B"/>
    <w:rsid w:val="00784D3C"/>
    <w:rsid w:val="00785B9C"/>
    <w:rsid w:val="00786CAB"/>
    <w:rsid w:val="00786D38"/>
    <w:rsid w:val="00786E5F"/>
    <w:rsid w:val="0078716E"/>
    <w:rsid w:val="00787715"/>
    <w:rsid w:val="00787E0E"/>
    <w:rsid w:val="0079014E"/>
    <w:rsid w:val="007904F4"/>
    <w:rsid w:val="00791D8F"/>
    <w:rsid w:val="0079223F"/>
    <w:rsid w:val="00792A1A"/>
    <w:rsid w:val="007933DF"/>
    <w:rsid w:val="00793902"/>
    <w:rsid w:val="0079497F"/>
    <w:rsid w:val="00794A22"/>
    <w:rsid w:val="00795CD5"/>
    <w:rsid w:val="00795D4E"/>
    <w:rsid w:val="00795DEF"/>
    <w:rsid w:val="00796519"/>
    <w:rsid w:val="007965F1"/>
    <w:rsid w:val="007975F5"/>
    <w:rsid w:val="00797ADD"/>
    <w:rsid w:val="00797D15"/>
    <w:rsid w:val="007A10E6"/>
    <w:rsid w:val="007A1211"/>
    <w:rsid w:val="007A154B"/>
    <w:rsid w:val="007A1D79"/>
    <w:rsid w:val="007A204C"/>
    <w:rsid w:val="007A2D1A"/>
    <w:rsid w:val="007A3E3B"/>
    <w:rsid w:val="007A3F7A"/>
    <w:rsid w:val="007A6667"/>
    <w:rsid w:val="007A6D4A"/>
    <w:rsid w:val="007A7F06"/>
    <w:rsid w:val="007B0226"/>
    <w:rsid w:val="007B022E"/>
    <w:rsid w:val="007B0D91"/>
    <w:rsid w:val="007B1944"/>
    <w:rsid w:val="007B25A0"/>
    <w:rsid w:val="007B2A9F"/>
    <w:rsid w:val="007B3019"/>
    <w:rsid w:val="007B337F"/>
    <w:rsid w:val="007B40DE"/>
    <w:rsid w:val="007B477E"/>
    <w:rsid w:val="007B4CE2"/>
    <w:rsid w:val="007B601A"/>
    <w:rsid w:val="007B6315"/>
    <w:rsid w:val="007B6D4E"/>
    <w:rsid w:val="007B7032"/>
    <w:rsid w:val="007B7E22"/>
    <w:rsid w:val="007B7EA8"/>
    <w:rsid w:val="007C0613"/>
    <w:rsid w:val="007C0E6B"/>
    <w:rsid w:val="007C1A8C"/>
    <w:rsid w:val="007C277A"/>
    <w:rsid w:val="007C3838"/>
    <w:rsid w:val="007C3C4D"/>
    <w:rsid w:val="007C4891"/>
    <w:rsid w:val="007C4894"/>
    <w:rsid w:val="007C4C5E"/>
    <w:rsid w:val="007C551F"/>
    <w:rsid w:val="007C664E"/>
    <w:rsid w:val="007C67F6"/>
    <w:rsid w:val="007C6D95"/>
    <w:rsid w:val="007C78C6"/>
    <w:rsid w:val="007C7AC7"/>
    <w:rsid w:val="007C7B2C"/>
    <w:rsid w:val="007C7ED8"/>
    <w:rsid w:val="007D0149"/>
    <w:rsid w:val="007D077A"/>
    <w:rsid w:val="007D0F25"/>
    <w:rsid w:val="007D15C5"/>
    <w:rsid w:val="007D203A"/>
    <w:rsid w:val="007D244A"/>
    <w:rsid w:val="007D3134"/>
    <w:rsid w:val="007D376C"/>
    <w:rsid w:val="007D39DC"/>
    <w:rsid w:val="007D430A"/>
    <w:rsid w:val="007D5095"/>
    <w:rsid w:val="007D5506"/>
    <w:rsid w:val="007D6663"/>
    <w:rsid w:val="007D7365"/>
    <w:rsid w:val="007D7883"/>
    <w:rsid w:val="007E0129"/>
    <w:rsid w:val="007E047B"/>
    <w:rsid w:val="007E0C32"/>
    <w:rsid w:val="007E0D6C"/>
    <w:rsid w:val="007E0F06"/>
    <w:rsid w:val="007E1828"/>
    <w:rsid w:val="007E27A6"/>
    <w:rsid w:val="007E2B44"/>
    <w:rsid w:val="007E2CB9"/>
    <w:rsid w:val="007E2DED"/>
    <w:rsid w:val="007E36E5"/>
    <w:rsid w:val="007E3715"/>
    <w:rsid w:val="007E4152"/>
    <w:rsid w:val="007E44B5"/>
    <w:rsid w:val="007E4B2A"/>
    <w:rsid w:val="007E4D33"/>
    <w:rsid w:val="007E4E5C"/>
    <w:rsid w:val="007E50B1"/>
    <w:rsid w:val="007E5481"/>
    <w:rsid w:val="007E5738"/>
    <w:rsid w:val="007E5DDB"/>
    <w:rsid w:val="007E63EB"/>
    <w:rsid w:val="007E66BB"/>
    <w:rsid w:val="007E66ED"/>
    <w:rsid w:val="007E6DC3"/>
    <w:rsid w:val="007E70D4"/>
    <w:rsid w:val="007F0436"/>
    <w:rsid w:val="007F1188"/>
    <w:rsid w:val="007F129E"/>
    <w:rsid w:val="007F1448"/>
    <w:rsid w:val="007F16BC"/>
    <w:rsid w:val="007F20FA"/>
    <w:rsid w:val="007F221F"/>
    <w:rsid w:val="007F3123"/>
    <w:rsid w:val="007F34A0"/>
    <w:rsid w:val="007F37E6"/>
    <w:rsid w:val="007F388E"/>
    <w:rsid w:val="007F3CE4"/>
    <w:rsid w:val="007F466C"/>
    <w:rsid w:val="007F5338"/>
    <w:rsid w:val="007F57EE"/>
    <w:rsid w:val="007F5BDB"/>
    <w:rsid w:val="007F70B2"/>
    <w:rsid w:val="007F7DCA"/>
    <w:rsid w:val="00800318"/>
    <w:rsid w:val="00800331"/>
    <w:rsid w:val="0080056F"/>
    <w:rsid w:val="008008A2"/>
    <w:rsid w:val="00800EE6"/>
    <w:rsid w:val="00801099"/>
    <w:rsid w:val="008011A8"/>
    <w:rsid w:val="008011B7"/>
    <w:rsid w:val="00803C19"/>
    <w:rsid w:val="0080488E"/>
    <w:rsid w:val="00804E4B"/>
    <w:rsid w:val="008050AD"/>
    <w:rsid w:val="008051E9"/>
    <w:rsid w:val="0080581C"/>
    <w:rsid w:val="00807E05"/>
    <w:rsid w:val="008109E3"/>
    <w:rsid w:val="008121CD"/>
    <w:rsid w:val="00812B36"/>
    <w:rsid w:val="008130F6"/>
    <w:rsid w:val="00813126"/>
    <w:rsid w:val="008135F6"/>
    <w:rsid w:val="0081391B"/>
    <w:rsid w:val="00813D91"/>
    <w:rsid w:val="008150E3"/>
    <w:rsid w:val="008153CE"/>
    <w:rsid w:val="008154DB"/>
    <w:rsid w:val="0081566D"/>
    <w:rsid w:val="00816912"/>
    <w:rsid w:val="00816E75"/>
    <w:rsid w:val="00816F83"/>
    <w:rsid w:val="00817807"/>
    <w:rsid w:val="00817EC4"/>
    <w:rsid w:val="00820335"/>
    <w:rsid w:val="008209F1"/>
    <w:rsid w:val="008212E6"/>
    <w:rsid w:val="0082258F"/>
    <w:rsid w:val="00822D4D"/>
    <w:rsid w:val="00823429"/>
    <w:rsid w:val="0082384F"/>
    <w:rsid w:val="0082385D"/>
    <w:rsid w:val="00824530"/>
    <w:rsid w:val="0082527F"/>
    <w:rsid w:val="008252DD"/>
    <w:rsid w:val="00826E09"/>
    <w:rsid w:val="0082741A"/>
    <w:rsid w:val="00827481"/>
    <w:rsid w:val="008276D0"/>
    <w:rsid w:val="00827AEF"/>
    <w:rsid w:val="00830BC4"/>
    <w:rsid w:val="0083121B"/>
    <w:rsid w:val="008315A7"/>
    <w:rsid w:val="008316E8"/>
    <w:rsid w:val="00831973"/>
    <w:rsid w:val="00831A28"/>
    <w:rsid w:val="00832788"/>
    <w:rsid w:val="008327B9"/>
    <w:rsid w:val="00832BEB"/>
    <w:rsid w:val="00832EC0"/>
    <w:rsid w:val="00833D52"/>
    <w:rsid w:val="008340B0"/>
    <w:rsid w:val="008341AB"/>
    <w:rsid w:val="008351C3"/>
    <w:rsid w:val="00835257"/>
    <w:rsid w:val="00835A4E"/>
    <w:rsid w:val="00836117"/>
    <w:rsid w:val="00836972"/>
    <w:rsid w:val="00837DCD"/>
    <w:rsid w:val="00841970"/>
    <w:rsid w:val="008420E2"/>
    <w:rsid w:val="00842530"/>
    <w:rsid w:val="00843052"/>
    <w:rsid w:val="008433C0"/>
    <w:rsid w:val="00843A2B"/>
    <w:rsid w:val="00843ECD"/>
    <w:rsid w:val="00845DBC"/>
    <w:rsid w:val="00845EAB"/>
    <w:rsid w:val="00846624"/>
    <w:rsid w:val="00846B96"/>
    <w:rsid w:val="008471FA"/>
    <w:rsid w:val="00847471"/>
    <w:rsid w:val="00847501"/>
    <w:rsid w:val="00851766"/>
    <w:rsid w:val="008517BB"/>
    <w:rsid w:val="00851AB2"/>
    <w:rsid w:val="00852484"/>
    <w:rsid w:val="008527E5"/>
    <w:rsid w:val="00853ED6"/>
    <w:rsid w:val="0085459D"/>
    <w:rsid w:val="00856C1D"/>
    <w:rsid w:val="0085700B"/>
    <w:rsid w:val="0085723D"/>
    <w:rsid w:val="00857E18"/>
    <w:rsid w:val="00860BAE"/>
    <w:rsid w:val="00860BF1"/>
    <w:rsid w:val="008617EF"/>
    <w:rsid w:val="0086185A"/>
    <w:rsid w:val="008620D0"/>
    <w:rsid w:val="00863A0E"/>
    <w:rsid w:val="00864576"/>
    <w:rsid w:val="00864712"/>
    <w:rsid w:val="00864C60"/>
    <w:rsid w:val="0086532A"/>
    <w:rsid w:val="00865D6B"/>
    <w:rsid w:val="00865FC2"/>
    <w:rsid w:val="0086690A"/>
    <w:rsid w:val="008670D2"/>
    <w:rsid w:val="00867A5F"/>
    <w:rsid w:val="00867AED"/>
    <w:rsid w:val="00871964"/>
    <w:rsid w:val="00871CF6"/>
    <w:rsid w:val="00873DDF"/>
    <w:rsid w:val="00874171"/>
    <w:rsid w:val="00874271"/>
    <w:rsid w:val="008742B2"/>
    <w:rsid w:val="00874B8B"/>
    <w:rsid w:val="00874CEB"/>
    <w:rsid w:val="0087522F"/>
    <w:rsid w:val="00875813"/>
    <w:rsid w:val="00875969"/>
    <w:rsid w:val="00875F0A"/>
    <w:rsid w:val="00876299"/>
    <w:rsid w:val="008765CC"/>
    <w:rsid w:val="00876B8E"/>
    <w:rsid w:val="00876F6D"/>
    <w:rsid w:val="008773EB"/>
    <w:rsid w:val="00880488"/>
    <w:rsid w:val="00881025"/>
    <w:rsid w:val="0088157A"/>
    <w:rsid w:val="008817C2"/>
    <w:rsid w:val="00881820"/>
    <w:rsid w:val="00881DA7"/>
    <w:rsid w:val="00881DD0"/>
    <w:rsid w:val="00881FF0"/>
    <w:rsid w:val="008822A9"/>
    <w:rsid w:val="0088252F"/>
    <w:rsid w:val="008826E0"/>
    <w:rsid w:val="008827C2"/>
    <w:rsid w:val="008832FC"/>
    <w:rsid w:val="00883F9A"/>
    <w:rsid w:val="00884590"/>
    <w:rsid w:val="0088594C"/>
    <w:rsid w:val="00885C08"/>
    <w:rsid w:val="0088607D"/>
    <w:rsid w:val="00886A88"/>
    <w:rsid w:val="008871DF"/>
    <w:rsid w:val="008873EB"/>
    <w:rsid w:val="00890087"/>
    <w:rsid w:val="0089016F"/>
    <w:rsid w:val="00890A81"/>
    <w:rsid w:val="00891092"/>
    <w:rsid w:val="00891598"/>
    <w:rsid w:val="0089190E"/>
    <w:rsid w:val="00892BE5"/>
    <w:rsid w:val="0089338C"/>
    <w:rsid w:val="00893B49"/>
    <w:rsid w:val="00893B94"/>
    <w:rsid w:val="00893D0F"/>
    <w:rsid w:val="00893F6B"/>
    <w:rsid w:val="00894517"/>
    <w:rsid w:val="00894830"/>
    <w:rsid w:val="00894B69"/>
    <w:rsid w:val="00894B78"/>
    <w:rsid w:val="00894BC0"/>
    <w:rsid w:val="00894D90"/>
    <w:rsid w:val="0089568F"/>
    <w:rsid w:val="00895C35"/>
    <w:rsid w:val="0089637A"/>
    <w:rsid w:val="008974E4"/>
    <w:rsid w:val="008A08C7"/>
    <w:rsid w:val="008A1378"/>
    <w:rsid w:val="008A1D5E"/>
    <w:rsid w:val="008A1ED5"/>
    <w:rsid w:val="008A2711"/>
    <w:rsid w:val="008A339E"/>
    <w:rsid w:val="008A3829"/>
    <w:rsid w:val="008A3CB8"/>
    <w:rsid w:val="008A47D7"/>
    <w:rsid w:val="008A50AC"/>
    <w:rsid w:val="008A613D"/>
    <w:rsid w:val="008A648A"/>
    <w:rsid w:val="008A6DDA"/>
    <w:rsid w:val="008A75B9"/>
    <w:rsid w:val="008A777D"/>
    <w:rsid w:val="008A7E9E"/>
    <w:rsid w:val="008B0D95"/>
    <w:rsid w:val="008B13AE"/>
    <w:rsid w:val="008B1B0C"/>
    <w:rsid w:val="008B217E"/>
    <w:rsid w:val="008B2847"/>
    <w:rsid w:val="008B3192"/>
    <w:rsid w:val="008B44B7"/>
    <w:rsid w:val="008B45D0"/>
    <w:rsid w:val="008B4B4D"/>
    <w:rsid w:val="008B4B82"/>
    <w:rsid w:val="008B5285"/>
    <w:rsid w:val="008B5644"/>
    <w:rsid w:val="008B587E"/>
    <w:rsid w:val="008B5ABE"/>
    <w:rsid w:val="008B6CD2"/>
    <w:rsid w:val="008B728A"/>
    <w:rsid w:val="008B79DB"/>
    <w:rsid w:val="008C017A"/>
    <w:rsid w:val="008C05AB"/>
    <w:rsid w:val="008C0792"/>
    <w:rsid w:val="008C0B7D"/>
    <w:rsid w:val="008C0CFA"/>
    <w:rsid w:val="008C0FDD"/>
    <w:rsid w:val="008C148E"/>
    <w:rsid w:val="008C15D9"/>
    <w:rsid w:val="008C19E8"/>
    <w:rsid w:val="008C2020"/>
    <w:rsid w:val="008C2154"/>
    <w:rsid w:val="008C38D6"/>
    <w:rsid w:val="008C3A11"/>
    <w:rsid w:val="008C62B8"/>
    <w:rsid w:val="008C6BB4"/>
    <w:rsid w:val="008C7092"/>
    <w:rsid w:val="008C72CA"/>
    <w:rsid w:val="008C7498"/>
    <w:rsid w:val="008C7617"/>
    <w:rsid w:val="008D06A2"/>
    <w:rsid w:val="008D197A"/>
    <w:rsid w:val="008D25BF"/>
    <w:rsid w:val="008D2998"/>
    <w:rsid w:val="008D339D"/>
    <w:rsid w:val="008D404E"/>
    <w:rsid w:val="008D5C93"/>
    <w:rsid w:val="008D63D2"/>
    <w:rsid w:val="008D64A4"/>
    <w:rsid w:val="008D6996"/>
    <w:rsid w:val="008D6B39"/>
    <w:rsid w:val="008D733A"/>
    <w:rsid w:val="008D78F0"/>
    <w:rsid w:val="008D7C5D"/>
    <w:rsid w:val="008D7C71"/>
    <w:rsid w:val="008E0357"/>
    <w:rsid w:val="008E0745"/>
    <w:rsid w:val="008E09AB"/>
    <w:rsid w:val="008E17CB"/>
    <w:rsid w:val="008E265C"/>
    <w:rsid w:val="008E293F"/>
    <w:rsid w:val="008E384F"/>
    <w:rsid w:val="008E3B24"/>
    <w:rsid w:val="008E5758"/>
    <w:rsid w:val="008E611E"/>
    <w:rsid w:val="008E66B4"/>
    <w:rsid w:val="008E675E"/>
    <w:rsid w:val="008E6EA9"/>
    <w:rsid w:val="008E7217"/>
    <w:rsid w:val="008E7A20"/>
    <w:rsid w:val="008E7AEC"/>
    <w:rsid w:val="008F015D"/>
    <w:rsid w:val="008F0386"/>
    <w:rsid w:val="008F045F"/>
    <w:rsid w:val="008F184A"/>
    <w:rsid w:val="008F1D20"/>
    <w:rsid w:val="008F226D"/>
    <w:rsid w:val="008F2E11"/>
    <w:rsid w:val="008F2F51"/>
    <w:rsid w:val="008F30D7"/>
    <w:rsid w:val="008F32BE"/>
    <w:rsid w:val="008F38F1"/>
    <w:rsid w:val="008F5D02"/>
    <w:rsid w:val="008F5F7F"/>
    <w:rsid w:val="008F6115"/>
    <w:rsid w:val="008F627C"/>
    <w:rsid w:val="008F62A3"/>
    <w:rsid w:val="008F648B"/>
    <w:rsid w:val="008F6AF3"/>
    <w:rsid w:val="008F6DC0"/>
    <w:rsid w:val="008F705A"/>
    <w:rsid w:val="00900669"/>
    <w:rsid w:val="00901E74"/>
    <w:rsid w:val="00904061"/>
    <w:rsid w:val="00904B55"/>
    <w:rsid w:val="00905787"/>
    <w:rsid w:val="00905B28"/>
    <w:rsid w:val="009067DA"/>
    <w:rsid w:val="00906C2F"/>
    <w:rsid w:val="009119A6"/>
    <w:rsid w:val="00911B2B"/>
    <w:rsid w:val="00912731"/>
    <w:rsid w:val="00912DBB"/>
    <w:rsid w:val="00913280"/>
    <w:rsid w:val="0091341C"/>
    <w:rsid w:val="00913D39"/>
    <w:rsid w:val="00913E04"/>
    <w:rsid w:val="00913F69"/>
    <w:rsid w:val="00914664"/>
    <w:rsid w:val="00914855"/>
    <w:rsid w:val="00914A1D"/>
    <w:rsid w:val="009168F4"/>
    <w:rsid w:val="00916DDA"/>
    <w:rsid w:val="009175DA"/>
    <w:rsid w:val="0092030E"/>
    <w:rsid w:val="00922247"/>
    <w:rsid w:val="00922DB5"/>
    <w:rsid w:val="009232A3"/>
    <w:rsid w:val="009232C6"/>
    <w:rsid w:val="00923BE4"/>
    <w:rsid w:val="00923D5B"/>
    <w:rsid w:val="009243A5"/>
    <w:rsid w:val="0092454A"/>
    <w:rsid w:val="00924551"/>
    <w:rsid w:val="009249F4"/>
    <w:rsid w:val="00924A9D"/>
    <w:rsid w:val="00924B71"/>
    <w:rsid w:val="00924BA3"/>
    <w:rsid w:val="00924EF2"/>
    <w:rsid w:val="0092502B"/>
    <w:rsid w:val="00925375"/>
    <w:rsid w:val="00925701"/>
    <w:rsid w:val="0092633D"/>
    <w:rsid w:val="00926455"/>
    <w:rsid w:val="00926BC1"/>
    <w:rsid w:val="00927C0E"/>
    <w:rsid w:val="00927F8E"/>
    <w:rsid w:val="00930319"/>
    <w:rsid w:val="00930957"/>
    <w:rsid w:val="00930DC5"/>
    <w:rsid w:val="00931144"/>
    <w:rsid w:val="00931228"/>
    <w:rsid w:val="00931307"/>
    <w:rsid w:val="00931442"/>
    <w:rsid w:val="009314CE"/>
    <w:rsid w:val="00931879"/>
    <w:rsid w:val="00932BEB"/>
    <w:rsid w:val="0093350F"/>
    <w:rsid w:val="00933CE2"/>
    <w:rsid w:val="00934736"/>
    <w:rsid w:val="00936CCE"/>
    <w:rsid w:val="0093707C"/>
    <w:rsid w:val="00937212"/>
    <w:rsid w:val="00940216"/>
    <w:rsid w:val="00940442"/>
    <w:rsid w:val="00941B73"/>
    <w:rsid w:val="00941F43"/>
    <w:rsid w:val="00944C4A"/>
    <w:rsid w:val="0094533F"/>
    <w:rsid w:val="00945764"/>
    <w:rsid w:val="0094639D"/>
    <w:rsid w:val="00946F78"/>
    <w:rsid w:val="00947258"/>
    <w:rsid w:val="009472FB"/>
    <w:rsid w:val="00947891"/>
    <w:rsid w:val="0095065B"/>
    <w:rsid w:val="00951287"/>
    <w:rsid w:val="009515DF"/>
    <w:rsid w:val="00952CA3"/>
    <w:rsid w:val="00953C52"/>
    <w:rsid w:val="00954169"/>
    <w:rsid w:val="0095491C"/>
    <w:rsid w:val="0095594B"/>
    <w:rsid w:val="009564A8"/>
    <w:rsid w:val="00956B06"/>
    <w:rsid w:val="009577D6"/>
    <w:rsid w:val="00957FE3"/>
    <w:rsid w:val="0096005B"/>
    <w:rsid w:val="00962333"/>
    <w:rsid w:val="0096240C"/>
    <w:rsid w:val="0096243E"/>
    <w:rsid w:val="00964DCC"/>
    <w:rsid w:val="009653EC"/>
    <w:rsid w:val="00965B17"/>
    <w:rsid w:val="00965B27"/>
    <w:rsid w:val="00965DEF"/>
    <w:rsid w:val="00966175"/>
    <w:rsid w:val="0096646E"/>
    <w:rsid w:val="00966948"/>
    <w:rsid w:val="00967A68"/>
    <w:rsid w:val="00967C5B"/>
    <w:rsid w:val="00970068"/>
    <w:rsid w:val="00970634"/>
    <w:rsid w:val="00970A06"/>
    <w:rsid w:val="00971289"/>
    <w:rsid w:val="00972432"/>
    <w:rsid w:val="00973211"/>
    <w:rsid w:val="009735E2"/>
    <w:rsid w:val="00973B13"/>
    <w:rsid w:val="00973CD7"/>
    <w:rsid w:val="009746AB"/>
    <w:rsid w:val="00974922"/>
    <w:rsid w:val="00974A2F"/>
    <w:rsid w:val="00974F4E"/>
    <w:rsid w:val="00975358"/>
    <w:rsid w:val="00975B30"/>
    <w:rsid w:val="00975D14"/>
    <w:rsid w:val="0097678F"/>
    <w:rsid w:val="00976EEB"/>
    <w:rsid w:val="00980279"/>
    <w:rsid w:val="00980942"/>
    <w:rsid w:val="009809B6"/>
    <w:rsid w:val="00981A67"/>
    <w:rsid w:val="009825EC"/>
    <w:rsid w:val="009829E8"/>
    <w:rsid w:val="00983679"/>
    <w:rsid w:val="00983810"/>
    <w:rsid w:val="00983B70"/>
    <w:rsid w:val="0098434B"/>
    <w:rsid w:val="00984D5E"/>
    <w:rsid w:val="00984E39"/>
    <w:rsid w:val="00984F23"/>
    <w:rsid w:val="009851E5"/>
    <w:rsid w:val="00985732"/>
    <w:rsid w:val="009857EB"/>
    <w:rsid w:val="00985BA2"/>
    <w:rsid w:val="00986A56"/>
    <w:rsid w:val="00986DEE"/>
    <w:rsid w:val="00986F95"/>
    <w:rsid w:val="009872B8"/>
    <w:rsid w:val="00992235"/>
    <w:rsid w:val="0099287C"/>
    <w:rsid w:val="00992B64"/>
    <w:rsid w:val="00992C89"/>
    <w:rsid w:val="009939C4"/>
    <w:rsid w:val="00994163"/>
    <w:rsid w:val="00994AB6"/>
    <w:rsid w:val="0099540F"/>
    <w:rsid w:val="009955D7"/>
    <w:rsid w:val="00995A65"/>
    <w:rsid w:val="00996B27"/>
    <w:rsid w:val="00997FC3"/>
    <w:rsid w:val="009A0749"/>
    <w:rsid w:val="009A08A8"/>
    <w:rsid w:val="009A0FC6"/>
    <w:rsid w:val="009A27D3"/>
    <w:rsid w:val="009A28F0"/>
    <w:rsid w:val="009A30F0"/>
    <w:rsid w:val="009A3423"/>
    <w:rsid w:val="009A3726"/>
    <w:rsid w:val="009A37E0"/>
    <w:rsid w:val="009A3B88"/>
    <w:rsid w:val="009A4344"/>
    <w:rsid w:val="009A4A3B"/>
    <w:rsid w:val="009A4DDF"/>
    <w:rsid w:val="009A54BF"/>
    <w:rsid w:val="009A6214"/>
    <w:rsid w:val="009A66FF"/>
    <w:rsid w:val="009A6B4C"/>
    <w:rsid w:val="009A7491"/>
    <w:rsid w:val="009A774B"/>
    <w:rsid w:val="009B05AA"/>
    <w:rsid w:val="009B07B4"/>
    <w:rsid w:val="009B0B5F"/>
    <w:rsid w:val="009B0D07"/>
    <w:rsid w:val="009B171E"/>
    <w:rsid w:val="009B2018"/>
    <w:rsid w:val="009B2577"/>
    <w:rsid w:val="009B3756"/>
    <w:rsid w:val="009B3B1C"/>
    <w:rsid w:val="009B3D11"/>
    <w:rsid w:val="009B3DE3"/>
    <w:rsid w:val="009B4C44"/>
    <w:rsid w:val="009B516F"/>
    <w:rsid w:val="009B5A3C"/>
    <w:rsid w:val="009B6611"/>
    <w:rsid w:val="009B68EC"/>
    <w:rsid w:val="009B6B74"/>
    <w:rsid w:val="009B6D46"/>
    <w:rsid w:val="009B7A0E"/>
    <w:rsid w:val="009B7BD1"/>
    <w:rsid w:val="009B7ECA"/>
    <w:rsid w:val="009C0C58"/>
    <w:rsid w:val="009C0D38"/>
    <w:rsid w:val="009C13AC"/>
    <w:rsid w:val="009C178F"/>
    <w:rsid w:val="009C1C08"/>
    <w:rsid w:val="009C422A"/>
    <w:rsid w:val="009C4EBA"/>
    <w:rsid w:val="009C5274"/>
    <w:rsid w:val="009C6546"/>
    <w:rsid w:val="009C6A3A"/>
    <w:rsid w:val="009C6ED9"/>
    <w:rsid w:val="009C71C3"/>
    <w:rsid w:val="009C7742"/>
    <w:rsid w:val="009D068F"/>
    <w:rsid w:val="009D154B"/>
    <w:rsid w:val="009D1C22"/>
    <w:rsid w:val="009D1CB9"/>
    <w:rsid w:val="009D27D9"/>
    <w:rsid w:val="009D2C01"/>
    <w:rsid w:val="009D3043"/>
    <w:rsid w:val="009D33F6"/>
    <w:rsid w:val="009D3444"/>
    <w:rsid w:val="009D35CF"/>
    <w:rsid w:val="009D3ACB"/>
    <w:rsid w:val="009D4694"/>
    <w:rsid w:val="009D47D4"/>
    <w:rsid w:val="009D4E78"/>
    <w:rsid w:val="009D66C6"/>
    <w:rsid w:val="009D6779"/>
    <w:rsid w:val="009D7006"/>
    <w:rsid w:val="009D7252"/>
    <w:rsid w:val="009D7EEB"/>
    <w:rsid w:val="009E0067"/>
    <w:rsid w:val="009E06B6"/>
    <w:rsid w:val="009E0B28"/>
    <w:rsid w:val="009E0C8B"/>
    <w:rsid w:val="009E0EED"/>
    <w:rsid w:val="009E279D"/>
    <w:rsid w:val="009E2EE9"/>
    <w:rsid w:val="009E3226"/>
    <w:rsid w:val="009E3547"/>
    <w:rsid w:val="009E357B"/>
    <w:rsid w:val="009E4E15"/>
    <w:rsid w:val="009E5844"/>
    <w:rsid w:val="009E58DD"/>
    <w:rsid w:val="009E6474"/>
    <w:rsid w:val="009E6612"/>
    <w:rsid w:val="009E6B99"/>
    <w:rsid w:val="009E700E"/>
    <w:rsid w:val="009E7983"/>
    <w:rsid w:val="009F0BE6"/>
    <w:rsid w:val="009F1CB2"/>
    <w:rsid w:val="009F1CD1"/>
    <w:rsid w:val="009F2820"/>
    <w:rsid w:val="009F3692"/>
    <w:rsid w:val="009F466B"/>
    <w:rsid w:val="009F5C99"/>
    <w:rsid w:val="009F60D5"/>
    <w:rsid w:val="009F624E"/>
    <w:rsid w:val="009F62B5"/>
    <w:rsid w:val="009F6D6C"/>
    <w:rsid w:val="009F7042"/>
    <w:rsid w:val="009F72BD"/>
    <w:rsid w:val="009F7334"/>
    <w:rsid w:val="00A0026D"/>
    <w:rsid w:val="00A0075F"/>
    <w:rsid w:val="00A01A08"/>
    <w:rsid w:val="00A01D66"/>
    <w:rsid w:val="00A01FDC"/>
    <w:rsid w:val="00A02938"/>
    <w:rsid w:val="00A02C08"/>
    <w:rsid w:val="00A03215"/>
    <w:rsid w:val="00A03AD0"/>
    <w:rsid w:val="00A03C94"/>
    <w:rsid w:val="00A05ABC"/>
    <w:rsid w:val="00A05C75"/>
    <w:rsid w:val="00A06A21"/>
    <w:rsid w:val="00A07F8F"/>
    <w:rsid w:val="00A107E9"/>
    <w:rsid w:val="00A10A6C"/>
    <w:rsid w:val="00A114E1"/>
    <w:rsid w:val="00A1171B"/>
    <w:rsid w:val="00A11D0C"/>
    <w:rsid w:val="00A121B5"/>
    <w:rsid w:val="00A12833"/>
    <w:rsid w:val="00A12BF2"/>
    <w:rsid w:val="00A12C83"/>
    <w:rsid w:val="00A13231"/>
    <w:rsid w:val="00A1541F"/>
    <w:rsid w:val="00A16CF0"/>
    <w:rsid w:val="00A171CB"/>
    <w:rsid w:val="00A17256"/>
    <w:rsid w:val="00A203B0"/>
    <w:rsid w:val="00A20B68"/>
    <w:rsid w:val="00A20BCA"/>
    <w:rsid w:val="00A22276"/>
    <w:rsid w:val="00A22988"/>
    <w:rsid w:val="00A2344D"/>
    <w:rsid w:val="00A23A50"/>
    <w:rsid w:val="00A23F4B"/>
    <w:rsid w:val="00A243B8"/>
    <w:rsid w:val="00A2498E"/>
    <w:rsid w:val="00A24AFE"/>
    <w:rsid w:val="00A24C58"/>
    <w:rsid w:val="00A24F25"/>
    <w:rsid w:val="00A25090"/>
    <w:rsid w:val="00A2594A"/>
    <w:rsid w:val="00A2637A"/>
    <w:rsid w:val="00A26E4E"/>
    <w:rsid w:val="00A27727"/>
    <w:rsid w:val="00A27972"/>
    <w:rsid w:val="00A27AD6"/>
    <w:rsid w:val="00A27DE1"/>
    <w:rsid w:val="00A27EE8"/>
    <w:rsid w:val="00A30613"/>
    <w:rsid w:val="00A34BA7"/>
    <w:rsid w:val="00A34DFC"/>
    <w:rsid w:val="00A3503D"/>
    <w:rsid w:val="00A353D4"/>
    <w:rsid w:val="00A35F16"/>
    <w:rsid w:val="00A35FF9"/>
    <w:rsid w:val="00A36430"/>
    <w:rsid w:val="00A365A0"/>
    <w:rsid w:val="00A367D7"/>
    <w:rsid w:val="00A368CE"/>
    <w:rsid w:val="00A36F1E"/>
    <w:rsid w:val="00A37673"/>
    <w:rsid w:val="00A4059E"/>
    <w:rsid w:val="00A41A7B"/>
    <w:rsid w:val="00A41EB9"/>
    <w:rsid w:val="00A41F9A"/>
    <w:rsid w:val="00A420B3"/>
    <w:rsid w:val="00A42A39"/>
    <w:rsid w:val="00A431B5"/>
    <w:rsid w:val="00A458C5"/>
    <w:rsid w:val="00A46516"/>
    <w:rsid w:val="00A465B7"/>
    <w:rsid w:val="00A47784"/>
    <w:rsid w:val="00A47838"/>
    <w:rsid w:val="00A47A2C"/>
    <w:rsid w:val="00A512CC"/>
    <w:rsid w:val="00A51400"/>
    <w:rsid w:val="00A517D6"/>
    <w:rsid w:val="00A51A70"/>
    <w:rsid w:val="00A51C24"/>
    <w:rsid w:val="00A51EBF"/>
    <w:rsid w:val="00A52C2B"/>
    <w:rsid w:val="00A53BA3"/>
    <w:rsid w:val="00A53C89"/>
    <w:rsid w:val="00A5408C"/>
    <w:rsid w:val="00A54ABB"/>
    <w:rsid w:val="00A55236"/>
    <w:rsid w:val="00A55E37"/>
    <w:rsid w:val="00A57148"/>
    <w:rsid w:val="00A571B8"/>
    <w:rsid w:val="00A571FC"/>
    <w:rsid w:val="00A57566"/>
    <w:rsid w:val="00A57685"/>
    <w:rsid w:val="00A57BBA"/>
    <w:rsid w:val="00A60B4F"/>
    <w:rsid w:val="00A60D98"/>
    <w:rsid w:val="00A61BB9"/>
    <w:rsid w:val="00A625F9"/>
    <w:rsid w:val="00A62679"/>
    <w:rsid w:val="00A654F6"/>
    <w:rsid w:val="00A65715"/>
    <w:rsid w:val="00A65A8E"/>
    <w:rsid w:val="00A65DBF"/>
    <w:rsid w:val="00A65F75"/>
    <w:rsid w:val="00A6704F"/>
    <w:rsid w:val="00A67676"/>
    <w:rsid w:val="00A67734"/>
    <w:rsid w:val="00A6782F"/>
    <w:rsid w:val="00A67C14"/>
    <w:rsid w:val="00A67E4D"/>
    <w:rsid w:val="00A7003E"/>
    <w:rsid w:val="00A71F7E"/>
    <w:rsid w:val="00A73402"/>
    <w:rsid w:val="00A73DD8"/>
    <w:rsid w:val="00A745D7"/>
    <w:rsid w:val="00A7474D"/>
    <w:rsid w:val="00A75108"/>
    <w:rsid w:val="00A76988"/>
    <w:rsid w:val="00A77879"/>
    <w:rsid w:val="00A77BF5"/>
    <w:rsid w:val="00A77CC1"/>
    <w:rsid w:val="00A811B4"/>
    <w:rsid w:val="00A81D1F"/>
    <w:rsid w:val="00A821DD"/>
    <w:rsid w:val="00A825CB"/>
    <w:rsid w:val="00A82CE8"/>
    <w:rsid w:val="00A82D2A"/>
    <w:rsid w:val="00A83E75"/>
    <w:rsid w:val="00A842E9"/>
    <w:rsid w:val="00A8596A"/>
    <w:rsid w:val="00A85AA4"/>
    <w:rsid w:val="00A860C4"/>
    <w:rsid w:val="00A8656C"/>
    <w:rsid w:val="00A865AB"/>
    <w:rsid w:val="00A86A91"/>
    <w:rsid w:val="00A86BA8"/>
    <w:rsid w:val="00A86D51"/>
    <w:rsid w:val="00A873CD"/>
    <w:rsid w:val="00A87403"/>
    <w:rsid w:val="00A91264"/>
    <w:rsid w:val="00A918B8"/>
    <w:rsid w:val="00A918C6"/>
    <w:rsid w:val="00A92360"/>
    <w:rsid w:val="00A92D64"/>
    <w:rsid w:val="00A9311C"/>
    <w:rsid w:val="00A93125"/>
    <w:rsid w:val="00A93384"/>
    <w:rsid w:val="00A93C48"/>
    <w:rsid w:val="00A941F1"/>
    <w:rsid w:val="00A94707"/>
    <w:rsid w:val="00A9599A"/>
    <w:rsid w:val="00A959FF"/>
    <w:rsid w:val="00A95DDE"/>
    <w:rsid w:val="00A9634D"/>
    <w:rsid w:val="00A964E7"/>
    <w:rsid w:val="00A96A9F"/>
    <w:rsid w:val="00A97029"/>
    <w:rsid w:val="00A9743F"/>
    <w:rsid w:val="00A97678"/>
    <w:rsid w:val="00A97BB8"/>
    <w:rsid w:val="00AA0350"/>
    <w:rsid w:val="00AA11EB"/>
    <w:rsid w:val="00AA1850"/>
    <w:rsid w:val="00AA1FCA"/>
    <w:rsid w:val="00AA21C2"/>
    <w:rsid w:val="00AA270E"/>
    <w:rsid w:val="00AA2C06"/>
    <w:rsid w:val="00AA308B"/>
    <w:rsid w:val="00AA5B8D"/>
    <w:rsid w:val="00AA5D13"/>
    <w:rsid w:val="00AA764D"/>
    <w:rsid w:val="00AB07F2"/>
    <w:rsid w:val="00AB0B30"/>
    <w:rsid w:val="00AB0CFB"/>
    <w:rsid w:val="00AB0E9A"/>
    <w:rsid w:val="00AB1120"/>
    <w:rsid w:val="00AB1C2E"/>
    <w:rsid w:val="00AB1E44"/>
    <w:rsid w:val="00AB1FC4"/>
    <w:rsid w:val="00AB2D99"/>
    <w:rsid w:val="00AB2F61"/>
    <w:rsid w:val="00AB31D8"/>
    <w:rsid w:val="00AB329C"/>
    <w:rsid w:val="00AB32BD"/>
    <w:rsid w:val="00AB4284"/>
    <w:rsid w:val="00AB50DF"/>
    <w:rsid w:val="00AB526A"/>
    <w:rsid w:val="00AB544F"/>
    <w:rsid w:val="00AB6344"/>
    <w:rsid w:val="00AB681B"/>
    <w:rsid w:val="00AB75C0"/>
    <w:rsid w:val="00AC0093"/>
    <w:rsid w:val="00AC07FE"/>
    <w:rsid w:val="00AC0C42"/>
    <w:rsid w:val="00AC15F5"/>
    <w:rsid w:val="00AC17BA"/>
    <w:rsid w:val="00AC260A"/>
    <w:rsid w:val="00AC2890"/>
    <w:rsid w:val="00AC2AF9"/>
    <w:rsid w:val="00AC32F1"/>
    <w:rsid w:val="00AC3CDD"/>
    <w:rsid w:val="00AC4482"/>
    <w:rsid w:val="00AC484C"/>
    <w:rsid w:val="00AC4E35"/>
    <w:rsid w:val="00AC5016"/>
    <w:rsid w:val="00AC55C0"/>
    <w:rsid w:val="00AC58E5"/>
    <w:rsid w:val="00AC66E5"/>
    <w:rsid w:val="00AC6EC1"/>
    <w:rsid w:val="00AC7984"/>
    <w:rsid w:val="00AD0118"/>
    <w:rsid w:val="00AD0248"/>
    <w:rsid w:val="00AD0B96"/>
    <w:rsid w:val="00AD15AC"/>
    <w:rsid w:val="00AD17DF"/>
    <w:rsid w:val="00AD1A56"/>
    <w:rsid w:val="00AD206B"/>
    <w:rsid w:val="00AD21C5"/>
    <w:rsid w:val="00AD2419"/>
    <w:rsid w:val="00AD24C2"/>
    <w:rsid w:val="00AD2888"/>
    <w:rsid w:val="00AD3069"/>
    <w:rsid w:val="00AD3249"/>
    <w:rsid w:val="00AD348F"/>
    <w:rsid w:val="00AD38E8"/>
    <w:rsid w:val="00AD3B4A"/>
    <w:rsid w:val="00AD3D80"/>
    <w:rsid w:val="00AD5B07"/>
    <w:rsid w:val="00AD6047"/>
    <w:rsid w:val="00AD6B07"/>
    <w:rsid w:val="00AD7806"/>
    <w:rsid w:val="00AE1399"/>
    <w:rsid w:val="00AE144A"/>
    <w:rsid w:val="00AE1896"/>
    <w:rsid w:val="00AE203D"/>
    <w:rsid w:val="00AE242E"/>
    <w:rsid w:val="00AE25EF"/>
    <w:rsid w:val="00AE2874"/>
    <w:rsid w:val="00AE2E8A"/>
    <w:rsid w:val="00AE399F"/>
    <w:rsid w:val="00AE3C05"/>
    <w:rsid w:val="00AE412F"/>
    <w:rsid w:val="00AE518B"/>
    <w:rsid w:val="00AE575C"/>
    <w:rsid w:val="00AE581A"/>
    <w:rsid w:val="00AE5CF8"/>
    <w:rsid w:val="00AE603B"/>
    <w:rsid w:val="00AE6087"/>
    <w:rsid w:val="00AE6BBB"/>
    <w:rsid w:val="00AE6D78"/>
    <w:rsid w:val="00AE754C"/>
    <w:rsid w:val="00AF1CFA"/>
    <w:rsid w:val="00AF1EEB"/>
    <w:rsid w:val="00AF2A36"/>
    <w:rsid w:val="00AF2B11"/>
    <w:rsid w:val="00AF2FA0"/>
    <w:rsid w:val="00AF31F8"/>
    <w:rsid w:val="00AF3604"/>
    <w:rsid w:val="00AF3E5C"/>
    <w:rsid w:val="00AF4667"/>
    <w:rsid w:val="00AF47EE"/>
    <w:rsid w:val="00AF4FB8"/>
    <w:rsid w:val="00AF52A1"/>
    <w:rsid w:val="00AF530C"/>
    <w:rsid w:val="00AF5E7C"/>
    <w:rsid w:val="00AF5E81"/>
    <w:rsid w:val="00AF61E0"/>
    <w:rsid w:val="00AF6DE2"/>
    <w:rsid w:val="00AF7823"/>
    <w:rsid w:val="00AF7CBF"/>
    <w:rsid w:val="00B00044"/>
    <w:rsid w:val="00B009F1"/>
    <w:rsid w:val="00B00C84"/>
    <w:rsid w:val="00B02EFD"/>
    <w:rsid w:val="00B03016"/>
    <w:rsid w:val="00B03E28"/>
    <w:rsid w:val="00B04B01"/>
    <w:rsid w:val="00B04E12"/>
    <w:rsid w:val="00B05748"/>
    <w:rsid w:val="00B05A66"/>
    <w:rsid w:val="00B05C9E"/>
    <w:rsid w:val="00B05CE8"/>
    <w:rsid w:val="00B05E56"/>
    <w:rsid w:val="00B06023"/>
    <w:rsid w:val="00B06320"/>
    <w:rsid w:val="00B06729"/>
    <w:rsid w:val="00B07096"/>
    <w:rsid w:val="00B07A3F"/>
    <w:rsid w:val="00B1111E"/>
    <w:rsid w:val="00B11952"/>
    <w:rsid w:val="00B1196D"/>
    <w:rsid w:val="00B11BE5"/>
    <w:rsid w:val="00B122A1"/>
    <w:rsid w:val="00B12573"/>
    <w:rsid w:val="00B14059"/>
    <w:rsid w:val="00B142D2"/>
    <w:rsid w:val="00B1527E"/>
    <w:rsid w:val="00B152B3"/>
    <w:rsid w:val="00B15543"/>
    <w:rsid w:val="00B16777"/>
    <w:rsid w:val="00B175B5"/>
    <w:rsid w:val="00B20854"/>
    <w:rsid w:val="00B20FE5"/>
    <w:rsid w:val="00B2141D"/>
    <w:rsid w:val="00B2180A"/>
    <w:rsid w:val="00B21B35"/>
    <w:rsid w:val="00B22DD9"/>
    <w:rsid w:val="00B231F9"/>
    <w:rsid w:val="00B23284"/>
    <w:rsid w:val="00B2403D"/>
    <w:rsid w:val="00B243ED"/>
    <w:rsid w:val="00B24464"/>
    <w:rsid w:val="00B248BC"/>
    <w:rsid w:val="00B248D4"/>
    <w:rsid w:val="00B25066"/>
    <w:rsid w:val="00B262E8"/>
    <w:rsid w:val="00B275EB"/>
    <w:rsid w:val="00B27700"/>
    <w:rsid w:val="00B27835"/>
    <w:rsid w:val="00B27B49"/>
    <w:rsid w:val="00B27C84"/>
    <w:rsid w:val="00B300C6"/>
    <w:rsid w:val="00B30319"/>
    <w:rsid w:val="00B32691"/>
    <w:rsid w:val="00B32B1A"/>
    <w:rsid w:val="00B32EA4"/>
    <w:rsid w:val="00B338F3"/>
    <w:rsid w:val="00B33E16"/>
    <w:rsid w:val="00B347EC"/>
    <w:rsid w:val="00B34931"/>
    <w:rsid w:val="00B34AD3"/>
    <w:rsid w:val="00B34F9F"/>
    <w:rsid w:val="00B35406"/>
    <w:rsid w:val="00B35FEA"/>
    <w:rsid w:val="00B3654A"/>
    <w:rsid w:val="00B36ED8"/>
    <w:rsid w:val="00B37504"/>
    <w:rsid w:val="00B40160"/>
    <w:rsid w:val="00B403FB"/>
    <w:rsid w:val="00B408BC"/>
    <w:rsid w:val="00B409D8"/>
    <w:rsid w:val="00B40F77"/>
    <w:rsid w:val="00B410C3"/>
    <w:rsid w:val="00B41B69"/>
    <w:rsid w:val="00B41FE0"/>
    <w:rsid w:val="00B429DF"/>
    <w:rsid w:val="00B43081"/>
    <w:rsid w:val="00B4310A"/>
    <w:rsid w:val="00B440F4"/>
    <w:rsid w:val="00B44319"/>
    <w:rsid w:val="00B444F8"/>
    <w:rsid w:val="00B44A00"/>
    <w:rsid w:val="00B44E22"/>
    <w:rsid w:val="00B4514F"/>
    <w:rsid w:val="00B4520E"/>
    <w:rsid w:val="00B452E5"/>
    <w:rsid w:val="00B45A6E"/>
    <w:rsid w:val="00B460B1"/>
    <w:rsid w:val="00B464EF"/>
    <w:rsid w:val="00B46929"/>
    <w:rsid w:val="00B46A24"/>
    <w:rsid w:val="00B50591"/>
    <w:rsid w:val="00B50D6E"/>
    <w:rsid w:val="00B51096"/>
    <w:rsid w:val="00B51DF8"/>
    <w:rsid w:val="00B5200F"/>
    <w:rsid w:val="00B5207E"/>
    <w:rsid w:val="00B523BE"/>
    <w:rsid w:val="00B526BB"/>
    <w:rsid w:val="00B535CA"/>
    <w:rsid w:val="00B53730"/>
    <w:rsid w:val="00B53C41"/>
    <w:rsid w:val="00B53E88"/>
    <w:rsid w:val="00B53EB0"/>
    <w:rsid w:val="00B541E8"/>
    <w:rsid w:val="00B55E94"/>
    <w:rsid w:val="00B5648D"/>
    <w:rsid w:val="00B56B37"/>
    <w:rsid w:val="00B56E72"/>
    <w:rsid w:val="00B56EAB"/>
    <w:rsid w:val="00B573AD"/>
    <w:rsid w:val="00B605F5"/>
    <w:rsid w:val="00B606B9"/>
    <w:rsid w:val="00B607B5"/>
    <w:rsid w:val="00B60F15"/>
    <w:rsid w:val="00B61D33"/>
    <w:rsid w:val="00B61F7C"/>
    <w:rsid w:val="00B620E3"/>
    <w:rsid w:val="00B6268C"/>
    <w:rsid w:val="00B631EE"/>
    <w:rsid w:val="00B63530"/>
    <w:rsid w:val="00B63604"/>
    <w:rsid w:val="00B638A3"/>
    <w:rsid w:val="00B63B75"/>
    <w:rsid w:val="00B658B7"/>
    <w:rsid w:val="00B6757D"/>
    <w:rsid w:val="00B67956"/>
    <w:rsid w:val="00B67A44"/>
    <w:rsid w:val="00B711E1"/>
    <w:rsid w:val="00B71608"/>
    <w:rsid w:val="00B72D7D"/>
    <w:rsid w:val="00B72DD5"/>
    <w:rsid w:val="00B72DF0"/>
    <w:rsid w:val="00B745E3"/>
    <w:rsid w:val="00B7475E"/>
    <w:rsid w:val="00B74B60"/>
    <w:rsid w:val="00B74F97"/>
    <w:rsid w:val="00B754F7"/>
    <w:rsid w:val="00B75728"/>
    <w:rsid w:val="00B75D35"/>
    <w:rsid w:val="00B75E96"/>
    <w:rsid w:val="00B7666D"/>
    <w:rsid w:val="00B7726E"/>
    <w:rsid w:val="00B777B2"/>
    <w:rsid w:val="00B778BC"/>
    <w:rsid w:val="00B77AD6"/>
    <w:rsid w:val="00B77E83"/>
    <w:rsid w:val="00B808C3"/>
    <w:rsid w:val="00B80DD2"/>
    <w:rsid w:val="00B80F3F"/>
    <w:rsid w:val="00B80F95"/>
    <w:rsid w:val="00B811CC"/>
    <w:rsid w:val="00B818AD"/>
    <w:rsid w:val="00B81E51"/>
    <w:rsid w:val="00B820BD"/>
    <w:rsid w:val="00B82465"/>
    <w:rsid w:val="00B82B83"/>
    <w:rsid w:val="00B82BFB"/>
    <w:rsid w:val="00B83591"/>
    <w:rsid w:val="00B83B2C"/>
    <w:rsid w:val="00B840CA"/>
    <w:rsid w:val="00B84174"/>
    <w:rsid w:val="00B8452D"/>
    <w:rsid w:val="00B85A99"/>
    <w:rsid w:val="00B87644"/>
    <w:rsid w:val="00B8764F"/>
    <w:rsid w:val="00B87AB4"/>
    <w:rsid w:val="00B904DC"/>
    <w:rsid w:val="00B9081C"/>
    <w:rsid w:val="00B9093F"/>
    <w:rsid w:val="00B928BA"/>
    <w:rsid w:val="00B92F5A"/>
    <w:rsid w:val="00B9424E"/>
    <w:rsid w:val="00B947C7"/>
    <w:rsid w:val="00B94A65"/>
    <w:rsid w:val="00B9538E"/>
    <w:rsid w:val="00B95415"/>
    <w:rsid w:val="00B959A5"/>
    <w:rsid w:val="00B95D57"/>
    <w:rsid w:val="00B96660"/>
    <w:rsid w:val="00B96E28"/>
    <w:rsid w:val="00B9738E"/>
    <w:rsid w:val="00B976C0"/>
    <w:rsid w:val="00BA1852"/>
    <w:rsid w:val="00BA200E"/>
    <w:rsid w:val="00BA256E"/>
    <w:rsid w:val="00BA25A3"/>
    <w:rsid w:val="00BA2C1A"/>
    <w:rsid w:val="00BA2C71"/>
    <w:rsid w:val="00BA2E43"/>
    <w:rsid w:val="00BA3A25"/>
    <w:rsid w:val="00BA5014"/>
    <w:rsid w:val="00BA67D5"/>
    <w:rsid w:val="00BA69E6"/>
    <w:rsid w:val="00BA6BE5"/>
    <w:rsid w:val="00BA6E9C"/>
    <w:rsid w:val="00BA706C"/>
    <w:rsid w:val="00BA77C5"/>
    <w:rsid w:val="00BA7DA0"/>
    <w:rsid w:val="00BB001D"/>
    <w:rsid w:val="00BB06A9"/>
    <w:rsid w:val="00BB1173"/>
    <w:rsid w:val="00BB16AF"/>
    <w:rsid w:val="00BB1F5E"/>
    <w:rsid w:val="00BB2036"/>
    <w:rsid w:val="00BB21EE"/>
    <w:rsid w:val="00BB2AC2"/>
    <w:rsid w:val="00BB3796"/>
    <w:rsid w:val="00BB4254"/>
    <w:rsid w:val="00BB4CDD"/>
    <w:rsid w:val="00BB4E2A"/>
    <w:rsid w:val="00BB5C4F"/>
    <w:rsid w:val="00BB697D"/>
    <w:rsid w:val="00BC022C"/>
    <w:rsid w:val="00BC02FE"/>
    <w:rsid w:val="00BC0B39"/>
    <w:rsid w:val="00BC1F9A"/>
    <w:rsid w:val="00BC35C9"/>
    <w:rsid w:val="00BC3C30"/>
    <w:rsid w:val="00BC421B"/>
    <w:rsid w:val="00BC425F"/>
    <w:rsid w:val="00BC4349"/>
    <w:rsid w:val="00BC5CD4"/>
    <w:rsid w:val="00BC5E2A"/>
    <w:rsid w:val="00BC6691"/>
    <w:rsid w:val="00BC75AF"/>
    <w:rsid w:val="00BC7B52"/>
    <w:rsid w:val="00BC7EE0"/>
    <w:rsid w:val="00BD016F"/>
    <w:rsid w:val="00BD01A7"/>
    <w:rsid w:val="00BD1299"/>
    <w:rsid w:val="00BD182A"/>
    <w:rsid w:val="00BD1A1C"/>
    <w:rsid w:val="00BD280F"/>
    <w:rsid w:val="00BD3F3E"/>
    <w:rsid w:val="00BD407E"/>
    <w:rsid w:val="00BD4A49"/>
    <w:rsid w:val="00BD58BB"/>
    <w:rsid w:val="00BD5C57"/>
    <w:rsid w:val="00BD6614"/>
    <w:rsid w:val="00BD6CF1"/>
    <w:rsid w:val="00BD7308"/>
    <w:rsid w:val="00BD797D"/>
    <w:rsid w:val="00BE001F"/>
    <w:rsid w:val="00BE07A9"/>
    <w:rsid w:val="00BE0CCB"/>
    <w:rsid w:val="00BE1104"/>
    <w:rsid w:val="00BE181F"/>
    <w:rsid w:val="00BE1A51"/>
    <w:rsid w:val="00BE1D49"/>
    <w:rsid w:val="00BE2FFC"/>
    <w:rsid w:val="00BE3C6F"/>
    <w:rsid w:val="00BE4399"/>
    <w:rsid w:val="00BE49E5"/>
    <w:rsid w:val="00BE4A37"/>
    <w:rsid w:val="00BE5DC6"/>
    <w:rsid w:val="00BE63A8"/>
    <w:rsid w:val="00BE65C6"/>
    <w:rsid w:val="00BE7B6D"/>
    <w:rsid w:val="00BE7CFD"/>
    <w:rsid w:val="00BE7D81"/>
    <w:rsid w:val="00BF0C4B"/>
    <w:rsid w:val="00BF0D58"/>
    <w:rsid w:val="00BF0F48"/>
    <w:rsid w:val="00BF136B"/>
    <w:rsid w:val="00BF256F"/>
    <w:rsid w:val="00BF29C8"/>
    <w:rsid w:val="00BF31A3"/>
    <w:rsid w:val="00BF4061"/>
    <w:rsid w:val="00BF4074"/>
    <w:rsid w:val="00BF5070"/>
    <w:rsid w:val="00BF57D4"/>
    <w:rsid w:val="00BF6291"/>
    <w:rsid w:val="00BF6DC6"/>
    <w:rsid w:val="00BF6FAC"/>
    <w:rsid w:val="00BF70A9"/>
    <w:rsid w:val="00BF76CB"/>
    <w:rsid w:val="00C006DA"/>
    <w:rsid w:val="00C00733"/>
    <w:rsid w:val="00C00748"/>
    <w:rsid w:val="00C01080"/>
    <w:rsid w:val="00C01A8A"/>
    <w:rsid w:val="00C02DD1"/>
    <w:rsid w:val="00C03774"/>
    <w:rsid w:val="00C0395A"/>
    <w:rsid w:val="00C03BD3"/>
    <w:rsid w:val="00C03D1C"/>
    <w:rsid w:val="00C0421E"/>
    <w:rsid w:val="00C04535"/>
    <w:rsid w:val="00C05E8A"/>
    <w:rsid w:val="00C06057"/>
    <w:rsid w:val="00C06405"/>
    <w:rsid w:val="00C0773A"/>
    <w:rsid w:val="00C077E5"/>
    <w:rsid w:val="00C100DE"/>
    <w:rsid w:val="00C10520"/>
    <w:rsid w:val="00C10F42"/>
    <w:rsid w:val="00C12323"/>
    <w:rsid w:val="00C1311F"/>
    <w:rsid w:val="00C135EA"/>
    <w:rsid w:val="00C1447C"/>
    <w:rsid w:val="00C14755"/>
    <w:rsid w:val="00C14FD0"/>
    <w:rsid w:val="00C154AD"/>
    <w:rsid w:val="00C1571B"/>
    <w:rsid w:val="00C15EA0"/>
    <w:rsid w:val="00C1624D"/>
    <w:rsid w:val="00C16B65"/>
    <w:rsid w:val="00C16EF1"/>
    <w:rsid w:val="00C20102"/>
    <w:rsid w:val="00C202D0"/>
    <w:rsid w:val="00C203F5"/>
    <w:rsid w:val="00C20ED2"/>
    <w:rsid w:val="00C21337"/>
    <w:rsid w:val="00C218B1"/>
    <w:rsid w:val="00C218D9"/>
    <w:rsid w:val="00C21926"/>
    <w:rsid w:val="00C21CEA"/>
    <w:rsid w:val="00C21D5A"/>
    <w:rsid w:val="00C21D63"/>
    <w:rsid w:val="00C21F5C"/>
    <w:rsid w:val="00C22D6E"/>
    <w:rsid w:val="00C23198"/>
    <w:rsid w:val="00C234E4"/>
    <w:rsid w:val="00C23728"/>
    <w:rsid w:val="00C23F12"/>
    <w:rsid w:val="00C24A7E"/>
    <w:rsid w:val="00C25351"/>
    <w:rsid w:val="00C25D26"/>
    <w:rsid w:val="00C26CF1"/>
    <w:rsid w:val="00C27D33"/>
    <w:rsid w:val="00C27E37"/>
    <w:rsid w:val="00C27F16"/>
    <w:rsid w:val="00C3020F"/>
    <w:rsid w:val="00C30809"/>
    <w:rsid w:val="00C318D9"/>
    <w:rsid w:val="00C31B02"/>
    <w:rsid w:val="00C3224A"/>
    <w:rsid w:val="00C32443"/>
    <w:rsid w:val="00C32DE8"/>
    <w:rsid w:val="00C343A5"/>
    <w:rsid w:val="00C34638"/>
    <w:rsid w:val="00C3481C"/>
    <w:rsid w:val="00C35356"/>
    <w:rsid w:val="00C358C1"/>
    <w:rsid w:val="00C35DAD"/>
    <w:rsid w:val="00C363AE"/>
    <w:rsid w:val="00C367D7"/>
    <w:rsid w:val="00C374BF"/>
    <w:rsid w:val="00C37D6B"/>
    <w:rsid w:val="00C412C5"/>
    <w:rsid w:val="00C41688"/>
    <w:rsid w:val="00C42206"/>
    <w:rsid w:val="00C432AF"/>
    <w:rsid w:val="00C4354F"/>
    <w:rsid w:val="00C43697"/>
    <w:rsid w:val="00C441D6"/>
    <w:rsid w:val="00C44212"/>
    <w:rsid w:val="00C448E7"/>
    <w:rsid w:val="00C44BCC"/>
    <w:rsid w:val="00C45157"/>
    <w:rsid w:val="00C45F04"/>
    <w:rsid w:val="00C45F2E"/>
    <w:rsid w:val="00C46A56"/>
    <w:rsid w:val="00C46CE2"/>
    <w:rsid w:val="00C4706C"/>
    <w:rsid w:val="00C47402"/>
    <w:rsid w:val="00C50A8A"/>
    <w:rsid w:val="00C50E11"/>
    <w:rsid w:val="00C50EA6"/>
    <w:rsid w:val="00C51510"/>
    <w:rsid w:val="00C51824"/>
    <w:rsid w:val="00C52066"/>
    <w:rsid w:val="00C52979"/>
    <w:rsid w:val="00C529DA"/>
    <w:rsid w:val="00C52B06"/>
    <w:rsid w:val="00C53923"/>
    <w:rsid w:val="00C540B9"/>
    <w:rsid w:val="00C54116"/>
    <w:rsid w:val="00C541D9"/>
    <w:rsid w:val="00C551D4"/>
    <w:rsid w:val="00C557D2"/>
    <w:rsid w:val="00C55A70"/>
    <w:rsid w:val="00C55D13"/>
    <w:rsid w:val="00C55D3E"/>
    <w:rsid w:val="00C561B9"/>
    <w:rsid w:val="00C562C9"/>
    <w:rsid w:val="00C56755"/>
    <w:rsid w:val="00C56AF4"/>
    <w:rsid w:val="00C5739D"/>
    <w:rsid w:val="00C57B76"/>
    <w:rsid w:val="00C57FC2"/>
    <w:rsid w:val="00C6042E"/>
    <w:rsid w:val="00C609D4"/>
    <w:rsid w:val="00C60AED"/>
    <w:rsid w:val="00C6303B"/>
    <w:rsid w:val="00C63192"/>
    <w:rsid w:val="00C638A1"/>
    <w:rsid w:val="00C6390B"/>
    <w:rsid w:val="00C63AC2"/>
    <w:rsid w:val="00C64481"/>
    <w:rsid w:val="00C64796"/>
    <w:rsid w:val="00C647CC"/>
    <w:rsid w:val="00C64FB5"/>
    <w:rsid w:val="00C65A74"/>
    <w:rsid w:val="00C65EC4"/>
    <w:rsid w:val="00C66EC8"/>
    <w:rsid w:val="00C6754C"/>
    <w:rsid w:val="00C679BC"/>
    <w:rsid w:val="00C67F5C"/>
    <w:rsid w:val="00C70272"/>
    <w:rsid w:val="00C7114A"/>
    <w:rsid w:val="00C715C9"/>
    <w:rsid w:val="00C718CF"/>
    <w:rsid w:val="00C71BA3"/>
    <w:rsid w:val="00C7234A"/>
    <w:rsid w:val="00C72546"/>
    <w:rsid w:val="00C72D32"/>
    <w:rsid w:val="00C73D05"/>
    <w:rsid w:val="00C7446F"/>
    <w:rsid w:val="00C74B6D"/>
    <w:rsid w:val="00C74FCE"/>
    <w:rsid w:val="00C750CD"/>
    <w:rsid w:val="00C753AF"/>
    <w:rsid w:val="00C75539"/>
    <w:rsid w:val="00C758DC"/>
    <w:rsid w:val="00C75D9C"/>
    <w:rsid w:val="00C76153"/>
    <w:rsid w:val="00C7631F"/>
    <w:rsid w:val="00C76EC8"/>
    <w:rsid w:val="00C776D6"/>
    <w:rsid w:val="00C77F77"/>
    <w:rsid w:val="00C80431"/>
    <w:rsid w:val="00C81201"/>
    <w:rsid w:val="00C815D4"/>
    <w:rsid w:val="00C817E4"/>
    <w:rsid w:val="00C81CBD"/>
    <w:rsid w:val="00C827C0"/>
    <w:rsid w:val="00C82971"/>
    <w:rsid w:val="00C83149"/>
    <w:rsid w:val="00C83156"/>
    <w:rsid w:val="00C8393C"/>
    <w:rsid w:val="00C83A8D"/>
    <w:rsid w:val="00C858A5"/>
    <w:rsid w:val="00C8659A"/>
    <w:rsid w:val="00C868B8"/>
    <w:rsid w:val="00C8770C"/>
    <w:rsid w:val="00C90F8B"/>
    <w:rsid w:val="00C91630"/>
    <w:rsid w:val="00C91849"/>
    <w:rsid w:val="00C91FD3"/>
    <w:rsid w:val="00C92250"/>
    <w:rsid w:val="00C92B60"/>
    <w:rsid w:val="00C931FE"/>
    <w:rsid w:val="00C9383C"/>
    <w:rsid w:val="00C93BCE"/>
    <w:rsid w:val="00C94677"/>
    <w:rsid w:val="00C9468C"/>
    <w:rsid w:val="00C94CC5"/>
    <w:rsid w:val="00C951D0"/>
    <w:rsid w:val="00C95819"/>
    <w:rsid w:val="00C95BE3"/>
    <w:rsid w:val="00C95CBA"/>
    <w:rsid w:val="00C96286"/>
    <w:rsid w:val="00C96380"/>
    <w:rsid w:val="00C966B3"/>
    <w:rsid w:val="00C96B00"/>
    <w:rsid w:val="00C96D80"/>
    <w:rsid w:val="00C977DE"/>
    <w:rsid w:val="00CA004D"/>
    <w:rsid w:val="00CA1B50"/>
    <w:rsid w:val="00CA2E7C"/>
    <w:rsid w:val="00CA3900"/>
    <w:rsid w:val="00CA3CA4"/>
    <w:rsid w:val="00CA3DB2"/>
    <w:rsid w:val="00CA4657"/>
    <w:rsid w:val="00CA473E"/>
    <w:rsid w:val="00CA48B1"/>
    <w:rsid w:val="00CA4B59"/>
    <w:rsid w:val="00CA5149"/>
    <w:rsid w:val="00CA5BD1"/>
    <w:rsid w:val="00CA5EF6"/>
    <w:rsid w:val="00CA618E"/>
    <w:rsid w:val="00CA6F9B"/>
    <w:rsid w:val="00CA775F"/>
    <w:rsid w:val="00CB06D3"/>
    <w:rsid w:val="00CB0805"/>
    <w:rsid w:val="00CB1769"/>
    <w:rsid w:val="00CB1C5F"/>
    <w:rsid w:val="00CB1CCB"/>
    <w:rsid w:val="00CB20C1"/>
    <w:rsid w:val="00CB39EE"/>
    <w:rsid w:val="00CB3D46"/>
    <w:rsid w:val="00CB5078"/>
    <w:rsid w:val="00CB5F71"/>
    <w:rsid w:val="00CB6168"/>
    <w:rsid w:val="00CB61A6"/>
    <w:rsid w:val="00CB61ED"/>
    <w:rsid w:val="00CB6958"/>
    <w:rsid w:val="00CB6BF8"/>
    <w:rsid w:val="00CB7184"/>
    <w:rsid w:val="00CB74C5"/>
    <w:rsid w:val="00CB7C0B"/>
    <w:rsid w:val="00CB7E97"/>
    <w:rsid w:val="00CC0BC0"/>
    <w:rsid w:val="00CC1377"/>
    <w:rsid w:val="00CC14BF"/>
    <w:rsid w:val="00CC17DC"/>
    <w:rsid w:val="00CC1922"/>
    <w:rsid w:val="00CC1B8C"/>
    <w:rsid w:val="00CC25C8"/>
    <w:rsid w:val="00CC2A54"/>
    <w:rsid w:val="00CC2CF1"/>
    <w:rsid w:val="00CC30C6"/>
    <w:rsid w:val="00CC34ED"/>
    <w:rsid w:val="00CC38E9"/>
    <w:rsid w:val="00CC3DB8"/>
    <w:rsid w:val="00CC5553"/>
    <w:rsid w:val="00CC63B8"/>
    <w:rsid w:val="00CC74D9"/>
    <w:rsid w:val="00CC763F"/>
    <w:rsid w:val="00CC77C8"/>
    <w:rsid w:val="00CD00BD"/>
    <w:rsid w:val="00CD013C"/>
    <w:rsid w:val="00CD0646"/>
    <w:rsid w:val="00CD0B7A"/>
    <w:rsid w:val="00CD1F45"/>
    <w:rsid w:val="00CD2588"/>
    <w:rsid w:val="00CD34B0"/>
    <w:rsid w:val="00CD35F7"/>
    <w:rsid w:val="00CD458A"/>
    <w:rsid w:val="00CD4705"/>
    <w:rsid w:val="00CD527C"/>
    <w:rsid w:val="00CD5A5E"/>
    <w:rsid w:val="00CD63D6"/>
    <w:rsid w:val="00CD65C3"/>
    <w:rsid w:val="00CD6AA5"/>
    <w:rsid w:val="00CD788C"/>
    <w:rsid w:val="00CD7986"/>
    <w:rsid w:val="00CE064B"/>
    <w:rsid w:val="00CE0BC3"/>
    <w:rsid w:val="00CE0E92"/>
    <w:rsid w:val="00CE165B"/>
    <w:rsid w:val="00CE1AD1"/>
    <w:rsid w:val="00CE1F6E"/>
    <w:rsid w:val="00CE25E7"/>
    <w:rsid w:val="00CE2E92"/>
    <w:rsid w:val="00CE385D"/>
    <w:rsid w:val="00CE3BB7"/>
    <w:rsid w:val="00CE3EF8"/>
    <w:rsid w:val="00CE4907"/>
    <w:rsid w:val="00CE4931"/>
    <w:rsid w:val="00CE4A24"/>
    <w:rsid w:val="00CE5345"/>
    <w:rsid w:val="00CE54F3"/>
    <w:rsid w:val="00CE5929"/>
    <w:rsid w:val="00CE5A5A"/>
    <w:rsid w:val="00CE5DE8"/>
    <w:rsid w:val="00CE6387"/>
    <w:rsid w:val="00CE6E21"/>
    <w:rsid w:val="00CE7227"/>
    <w:rsid w:val="00CE727F"/>
    <w:rsid w:val="00CE73C1"/>
    <w:rsid w:val="00CE76EA"/>
    <w:rsid w:val="00CE77C0"/>
    <w:rsid w:val="00CE7D70"/>
    <w:rsid w:val="00CF02B0"/>
    <w:rsid w:val="00CF0FFB"/>
    <w:rsid w:val="00CF14DB"/>
    <w:rsid w:val="00CF19D1"/>
    <w:rsid w:val="00CF2944"/>
    <w:rsid w:val="00CF3936"/>
    <w:rsid w:val="00CF447B"/>
    <w:rsid w:val="00CF48AC"/>
    <w:rsid w:val="00CF4B32"/>
    <w:rsid w:val="00CF606F"/>
    <w:rsid w:val="00CF6C7A"/>
    <w:rsid w:val="00CF6F9D"/>
    <w:rsid w:val="00CF7941"/>
    <w:rsid w:val="00D000A7"/>
    <w:rsid w:val="00D01CD3"/>
    <w:rsid w:val="00D02554"/>
    <w:rsid w:val="00D02754"/>
    <w:rsid w:val="00D03C3F"/>
    <w:rsid w:val="00D03CA3"/>
    <w:rsid w:val="00D03F74"/>
    <w:rsid w:val="00D04A4A"/>
    <w:rsid w:val="00D04B14"/>
    <w:rsid w:val="00D04FCE"/>
    <w:rsid w:val="00D051EC"/>
    <w:rsid w:val="00D055F2"/>
    <w:rsid w:val="00D06285"/>
    <w:rsid w:val="00D0777F"/>
    <w:rsid w:val="00D0788F"/>
    <w:rsid w:val="00D079F0"/>
    <w:rsid w:val="00D102A8"/>
    <w:rsid w:val="00D10BA6"/>
    <w:rsid w:val="00D11181"/>
    <w:rsid w:val="00D11FA0"/>
    <w:rsid w:val="00D125D5"/>
    <w:rsid w:val="00D127DB"/>
    <w:rsid w:val="00D1281A"/>
    <w:rsid w:val="00D12BD9"/>
    <w:rsid w:val="00D12CFD"/>
    <w:rsid w:val="00D13959"/>
    <w:rsid w:val="00D13B7C"/>
    <w:rsid w:val="00D14535"/>
    <w:rsid w:val="00D149BE"/>
    <w:rsid w:val="00D15076"/>
    <w:rsid w:val="00D154FB"/>
    <w:rsid w:val="00D162FB"/>
    <w:rsid w:val="00D16678"/>
    <w:rsid w:val="00D16D26"/>
    <w:rsid w:val="00D2022F"/>
    <w:rsid w:val="00D20760"/>
    <w:rsid w:val="00D20B30"/>
    <w:rsid w:val="00D20BFF"/>
    <w:rsid w:val="00D20DD1"/>
    <w:rsid w:val="00D2106A"/>
    <w:rsid w:val="00D212A5"/>
    <w:rsid w:val="00D2141A"/>
    <w:rsid w:val="00D21FE9"/>
    <w:rsid w:val="00D22384"/>
    <w:rsid w:val="00D2276E"/>
    <w:rsid w:val="00D22889"/>
    <w:rsid w:val="00D22D43"/>
    <w:rsid w:val="00D23302"/>
    <w:rsid w:val="00D23396"/>
    <w:rsid w:val="00D24722"/>
    <w:rsid w:val="00D24863"/>
    <w:rsid w:val="00D24F18"/>
    <w:rsid w:val="00D2532B"/>
    <w:rsid w:val="00D25577"/>
    <w:rsid w:val="00D25896"/>
    <w:rsid w:val="00D259B9"/>
    <w:rsid w:val="00D261D3"/>
    <w:rsid w:val="00D26E96"/>
    <w:rsid w:val="00D27076"/>
    <w:rsid w:val="00D2730E"/>
    <w:rsid w:val="00D279C0"/>
    <w:rsid w:val="00D27B94"/>
    <w:rsid w:val="00D30E30"/>
    <w:rsid w:val="00D30ECB"/>
    <w:rsid w:val="00D324CF"/>
    <w:rsid w:val="00D32710"/>
    <w:rsid w:val="00D32877"/>
    <w:rsid w:val="00D32A2A"/>
    <w:rsid w:val="00D33722"/>
    <w:rsid w:val="00D33F97"/>
    <w:rsid w:val="00D345C2"/>
    <w:rsid w:val="00D34CE2"/>
    <w:rsid w:val="00D35588"/>
    <w:rsid w:val="00D35AE9"/>
    <w:rsid w:val="00D36967"/>
    <w:rsid w:val="00D36B58"/>
    <w:rsid w:val="00D36CEE"/>
    <w:rsid w:val="00D36E9F"/>
    <w:rsid w:val="00D36FEC"/>
    <w:rsid w:val="00D370CD"/>
    <w:rsid w:val="00D371B7"/>
    <w:rsid w:val="00D37B05"/>
    <w:rsid w:val="00D401C3"/>
    <w:rsid w:val="00D404AD"/>
    <w:rsid w:val="00D40657"/>
    <w:rsid w:val="00D4097A"/>
    <w:rsid w:val="00D42751"/>
    <w:rsid w:val="00D43097"/>
    <w:rsid w:val="00D45300"/>
    <w:rsid w:val="00D45C9C"/>
    <w:rsid w:val="00D46837"/>
    <w:rsid w:val="00D46A9C"/>
    <w:rsid w:val="00D46CD0"/>
    <w:rsid w:val="00D46D2F"/>
    <w:rsid w:val="00D471A3"/>
    <w:rsid w:val="00D47588"/>
    <w:rsid w:val="00D47FD3"/>
    <w:rsid w:val="00D5097E"/>
    <w:rsid w:val="00D50FFC"/>
    <w:rsid w:val="00D5104E"/>
    <w:rsid w:val="00D51677"/>
    <w:rsid w:val="00D5204C"/>
    <w:rsid w:val="00D521FB"/>
    <w:rsid w:val="00D527FE"/>
    <w:rsid w:val="00D53C28"/>
    <w:rsid w:val="00D54111"/>
    <w:rsid w:val="00D54760"/>
    <w:rsid w:val="00D549C4"/>
    <w:rsid w:val="00D55E80"/>
    <w:rsid w:val="00D560BE"/>
    <w:rsid w:val="00D56BF5"/>
    <w:rsid w:val="00D571B1"/>
    <w:rsid w:val="00D578D7"/>
    <w:rsid w:val="00D6056B"/>
    <w:rsid w:val="00D6067C"/>
    <w:rsid w:val="00D610DF"/>
    <w:rsid w:val="00D61601"/>
    <w:rsid w:val="00D61EBA"/>
    <w:rsid w:val="00D63C01"/>
    <w:rsid w:val="00D63CB6"/>
    <w:rsid w:val="00D6413A"/>
    <w:rsid w:val="00D655FD"/>
    <w:rsid w:val="00D65661"/>
    <w:rsid w:val="00D6600A"/>
    <w:rsid w:val="00D66514"/>
    <w:rsid w:val="00D66BF1"/>
    <w:rsid w:val="00D66BF6"/>
    <w:rsid w:val="00D66F8B"/>
    <w:rsid w:val="00D70465"/>
    <w:rsid w:val="00D704A1"/>
    <w:rsid w:val="00D707CA"/>
    <w:rsid w:val="00D71073"/>
    <w:rsid w:val="00D7199A"/>
    <w:rsid w:val="00D71C45"/>
    <w:rsid w:val="00D71E3A"/>
    <w:rsid w:val="00D72188"/>
    <w:rsid w:val="00D72DEA"/>
    <w:rsid w:val="00D743A6"/>
    <w:rsid w:val="00D74A0A"/>
    <w:rsid w:val="00D75644"/>
    <w:rsid w:val="00D75D3F"/>
    <w:rsid w:val="00D75FFE"/>
    <w:rsid w:val="00D76043"/>
    <w:rsid w:val="00D76DDB"/>
    <w:rsid w:val="00D76FB0"/>
    <w:rsid w:val="00D777A4"/>
    <w:rsid w:val="00D778BB"/>
    <w:rsid w:val="00D803C8"/>
    <w:rsid w:val="00D804B4"/>
    <w:rsid w:val="00D80A30"/>
    <w:rsid w:val="00D80FDC"/>
    <w:rsid w:val="00D816EC"/>
    <w:rsid w:val="00D82BCB"/>
    <w:rsid w:val="00D83D2D"/>
    <w:rsid w:val="00D84328"/>
    <w:rsid w:val="00D84501"/>
    <w:rsid w:val="00D84A68"/>
    <w:rsid w:val="00D84FFB"/>
    <w:rsid w:val="00D8572F"/>
    <w:rsid w:val="00D85882"/>
    <w:rsid w:val="00D85D0E"/>
    <w:rsid w:val="00D878D1"/>
    <w:rsid w:val="00D87E0A"/>
    <w:rsid w:val="00D87F5C"/>
    <w:rsid w:val="00D900F2"/>
    <w:rsid w:val="00D904DA"/>
    <w:rsid w:val="00D90E2A"/>
    <w:rsid w:val="00D914E0"/>
    <w:rsid w:val="00D914F0"/>
    <w:rsid w:val="00D91667"/>
    <w:rsid w:val="00D916B8"/>
    <w:rsid w:val="00D9233A"/>
    <w:rsid w:val="00D929D3"/>
    <w:rsid w:val="00D931EF"/>
    <w:rsid w:val="00D9349C"/>
    <w:rsid w:val="00D938AD"/>
    <w:rsid w:val="00D93A5D"/>
    <w:rsid w:val="00D93E7B"/>
    <w:rsid w:val="00D93E9A"/>
    <w:rsid w:val="00D94E07"/>
    <w:rsid w:val="00D951CB"/>
    <w:rsid w:val="00D95BE7"/>
    <w:rsid w:val="00D96736"/>
    <w:rsid w:val="00D96CD5"/>
    <w:rsid w:val="00D9700B"/>
    <w:rsid w:val="00DA156B"/>
    <w:rsid w:val="00DA1A00"/>
    <w:rsid w:val="00DA211F"/>
    <w:rsid w:val="00DA27AF"/>
    <w:rsid w:val="00DA2828"/>
    <w:rsid w:val="00DA2904"/>
    <w:rsid w:val="00DA2A5E"/>
    <w:rsid w:val="00DA3359"/>
    <w:rsid w:val="00DA343B"/>
    <w:rsid w:val="00DA37A3"/>
    <w:rsid w:val="00DA3F2E"/>
    <w:rsid w:val="00DA429A"/>
    <w:rsid w:val="00DA46BC"/>
    <w:rsid w:val="00DA4A5A"/>
    <w:rsid w:val="00DA4CBF"/>
    <w:rsid w:val="00DA52DC"/>
    <w:rsid w:val="00DA56C0"/>
    <w:rsid w:val="00DA57FA"/>
    <w:rsid w:val="00DA5968"/>
    <w:rsid w:val="00DA5DC6"/>
    <w:rsid w:val="00DA604B"/>
    <w:rsid w:val="00DA69A6"/>
    <w:rsid w:val="00DA6E6F"/>
    <w:rsid w:val="00DA6FDE"/>
    <w:rsid w:val="00DA72E1"/>
    <w:rsid w:val="00DA742F"/>
    <w:rsid w:val="00DA76BC"/>
    <w:rsid w:val="00DA78B0"/>
    <w:rsid w:val="00DB014C"/>
    <w:rsid w:val="00DB0D3E"/>
    <w:rsid w:val="00DB1CBE"/>
    <w:rsid w:val="00DB29B4"/>
    <w:rsid w:val="00DB37CA"/>
    <w:rsid w:val="00DB383B"/>
    <w:rsid w:val="00DB3BEE"/>
    <w:rsid w:val="00DB3CB5"/>
    <w:rsid w:val="00DB494A"/>
    <w:rsid w:val="00DB4ECA"/>
    <w:rsid w:val="00DB4FC6"/>
    <w:rsid w:val="00DB5278"/>
    <w:rsid w:val="00DB59DA"/>
    <w:rsid w:val="00DB5C08"/>
    <w:rsid w:val="00DB66FA"/>
    <w:rsid w:val="00DB6CF4"/>
    <w:rsid w:val="00DB6E89"/>
    <w:rsid w:val="00DB7BBB"/>
    <w:rsid w:val="00DB7EB3"/>
    <w:rsid w:val="00DC11A3"/>
    <w:rsid w:val="00DC1569"/>
    <w:rsid w:val="00DC1D35"/>
    <w:rsid w:val="00DC3A9A"/>
    <w:rsid w:val="00DC43DD"/>
    <w:rsid w:val="00DC5DC4"/>
    <w:rsid w:val="00DC5E74"/>
    <w:rsid w:val="00DC703A"/>
    <w:rsid w:val="00DC7158"/>
    <w:rsid w:val="00DC7179"/>
    <w:rsid w:val="00DC7359"/>
    <w:rsid w:val="00DD018C"/>
    <w:rsid w:val="00DD01DA"/>
    <w:rsid w:val="00DD08F8"/>
    <w:rsid w:val="00DD0952"/>
    <w:rsid w:val="00DD1254"/>
    <w:rsid w:val="00DD13D5"/>
    <w:rsid w:val="00DD1813"/>
    <w:rsid w:val="00DD1882"/>
    <w:rsid w:val="00DD1995"/>
    <w:rsid w:val="00DD1AB1"/>
    <w:rsid w:val="00DD1AE4"/>
    <w:rsid w:val="00DD26A4"/>
    <w:rsid w:val="00DD2D13"/>
    <w:rsid w:val="00DD2E5C"/>
    <w:rsid w:val="00DD2E6A"/>
    <w:rsid w:val="00DD3312"/>
    <w:rsid w:val="00DD360C"/>
    <w:rsid w:val="00DD56C6"/>
    <w:rsid w:val="00DD6245"/>
    <w:rsid w:val="00DD721C"/>
    <w:rsid w:val="00DD7308"/>
    <w:rsid w:val="00DD7EE2"/>
    <w:rsid w:val="00DD7F50"/>
    <w:rsid w:val="00DE0777"/>
    <w:rsid w:val="00DE07DD"/>
    <w:rsid w:val="00DE1478"/>
    <w:rsid w:val="00DE1882"/>
    <w:rsid w:val="00DE1C97"/>
    <w:rsid w:val="00DE1D96"/>
    <w:rsid w:val="00DE52A7"/>
    <w:rsid w:val="00DE647C"/>
    <w:rsid w:val="00DE6920"/>
    <w:rsid w:val="00DE7160"/>
    <w:rsid w:val="00DE7EB7"/>
    <w:rsid w:val="00DE7EF7"/>
    <w:rsid w:val="00DF06AB"/>
    <w:rsid w:val="00DF0A5D"/>
    <w:rsid w:val="00DF130F"/>
    <w:rsid w:val="00DF2F3E"/>
    <w:rsid w:val="00DF3159"/>
    <w:rsid w:val="00DF3A8C"/>
    <w:rsid w:val="00DF3EFC"/>
    <w:rsid w:val="00DF5510"/>
    <w:rsid w:val="00DF5FFB"/>
    <w:rsid w:val="00DF6085"/>
    <w:rsid w:val="00DF6287"/>
    <w:rsid w:val="00DF66E2"/>
    <w:rsid w:val="00DF673D"/>
    <w:rsid w:val="00DF7613"/>
    <w:rsid w:val="00DF775F"/>
    <w:rsid w:val="00DF788D"/>
    <w:rsid w:val="00E005C2"/>
    <w:rsid w:val="00E00F4F"/>
    <w:rsid w:val="00E02354"/>
    <w:rsid w:val="00E027B5"/>
    <w:rsid w:val="00E0281D"/>
    <w:rsid w:val="00E0288A"/>
    <w:rsid w:val="00E029A0"/>
    <w:rsid w:val="00E03210"/>
    <w:rsid w:val="00E04DB8"/>
    <w:rsid w:val="00E050CE"/>
    <w:rsid w:val="00E062D9"/>
    <w:rsid w:val="00E06D5F"/>
    <w:rsid w:val="00E07D4E"/>
    <w:rsid w:val="00E105E7"/>
    <w:rsid w:val="00E10F41"/>
    <w:rsid w:val="00E1186F"/>
    <w:rsid w:val="00E1250A"/>
    <w:rsid w:val="00E12E30"/>
    <w:rsid w:val="00E132CE"/>
    <w:rsid w:val="00E139FF"/>
    <w:rsid w:val="00E13F8D"/>
    <w:rsid w:val="00E14B4E"/>
    <w:rsid w:val="00E14F29"/>
    <w:rsid w:val="00E15669"/>
    <w:rsid w:val="00E15714"/>
    <w:rsid w:val="00E15898"/>
    <w:rsid w:val="00E15C2A"/>
    <w:rsid w:val="00E15CD1"/>
    <w:rsid w:val="00E168B0"/>
    <w:rsid w:val="00E1757E"/>
    <w:rsid w:val="00E207E3"/>
    <w:rsid w:val="00E2089B"/>
    <w:rsid w:val="00E20B1F"/>
    <w:rsid w:val="00E210DD"/>
    <w:rsid w:val="00E2113A"/>
    <w:rsid w:val="00E21799"/>
    <w:rsid w:val="00E223F9"/>
    <w:rsid w:val="00E22889"/>
    <w:rsid w:val="00E22CD4"/>
    <w:rsid w:val="00E22EE4"/>
    <w:rsid w:val="00E23C55"/>
    <w:rsid w:val="00E23ECB"/>
    <w:rsid w:val="00E24482"/>
    <w:rsid w:val="00E245A9"/>
    <w:rsid w:val="00E24A91"/>
    <w:rsid w:val="00E25B56"/>
    <w:rsid w:val="00E25CD9"/>
    <w:rsid w:val="00E26E5A"/>
    <w:rsid w:val="00E2765C"/>
    <w:rsid w:val="00E30085"/>
    <w:rsid w:val="00E30517"/>
    <w:rsid w:val="00E30AF1"/>
    <w:rsid w:val="00E311E2"/>
    <w:rsid w:val="00E3184F"/>
    <w:rsid w:val="00E31ED7"/>
    <w:rsid w:val="00E3274A"/>
    <w:rsid w:val="00E32A8F"/>
    <w:rsid w:val="00E3304F"/>
    <w:rsid w:val="00E332DC"/>
    <w:rsid w:val="00E332FD"/>
    <w:rsid w:val="00E337F5"/>
    <w:rsid w:val="00E33C8F"/>
    <w:rsid w:val="00E3402D"/>
    <w:rsid w:val="00E3406C"/>
    <w:rsid w:val="00E3471C"/>
    <w:rsid w:val="00E3491A"/>
    <w:rsid w:val="00E3509C"/>
    <w:rsid w:val="00E35DBA"/>
    <w:rsid w:val="00E36018"/>
    <w:rsid w:val="00E36288"/>
    <w:rsid w:val="00E36B2B"/>
    <w:rsid w:val="00E36D1F"/>
    <w:rsid w:val="00E36FE0"/>
    <w:rsid w:val="00E370E8"/>
    <w:rsid w:val="00E37A38"/>
    <w:rsid w:val="00E400E9"/>
    <w:rsid w:val="00E401C0"/>
    <w:rsid w:val="00E40A0F"/>
    <w:rsid w:val="00E41579"/>
    <w:rsid w:val="00E41790"/>
    <w:rsid w:val="00E41915"/>
    <w:rsid w:val="00E41D72"/>
    <w:rsid w:val="00E42305"/>
    <w:rsid w:val="00E42A70"/>
    <w:rsid w:val="00E42F2A"/>
    <w:rsid w:val="00E43928"/>
    <w:rsid w:val="00E447F2"/>
    <w:rsid w:val="00E4515B"/>
    <w:rsid w:val="00E453C6"/>
    <w:rsid w:val="00E4567C"/>
    <w:rsid w:val="00E456CC"/>
    <w:rsid w:val="00E45737"/>
    <w:rsid w:val="00E4637A"/>
    <w:rsid w:val="00E4731A"/>
    <w:rsid w:val="00E4777D"/>
    <w:rsid w:val="00E5054D"/>
    <w:rsid w:val="00E50F22"/>
    <w:rsid w:val="00E51158"/>
    <w:rsid w:val="00E51DC6"/>
    <w:rsid w:val="00E52DDE"/>
    <w:rsid w:val="00E548EA"/>
    <w:rsid w:val="00E54C94"/>
    <w:rsid w:val="00E55A89"/>
    <w:rsid w:val="00E55E1D"/>
    <w:rsid w:val="00E56B5D"/>
    <w:rsid w:val="00E57262"/>
    <w:rsid w:val="00E5744E"/>
    <w:rsid w:val="00E57F2B"/>
    <w:rsid w:val="00E6037D"/>
    <w:rsid w:val="00E6171D"/>
    <w:rsid w:val="00E625E3"/>
    <w:rsid w:val="00E62A7F"/>
    <w:rsid w:val="00E6331C"/>
    <w:rsid w:val="00E63737"/>
    <w:rsid w:val="00E63F2E"/>
    <w:rsid w:val="00E6420F"/>
    <w:rsid w:val="00E64D96"/>
    <w:rsid w:val="00E65162"/>
    <w:rsid w:val="00E653D0"/>
    <w:rsid w:val="00E65BE8"/>
    <w:rsid w:val="00E65D25"/>
    <w:rsid w:val="00E65E5A"/>
    <w:rsid w:val="00E65F9B"/>
    <w:rsid w:val="00E6616E"/>
    <w:rsid w:val="00E66874"/>
    <w:rsid w:val="00E669D1"/>
    <w:rsid w:val="00E66A2E"/>
    <w:rsid w:val="00E66D44"/>
    <w:rsid w:val="00E67A7B"/>
    <w:rsid w:val="00E70641"/>
    <w:rsid w:val="00E70929"/>
    <w:rsid w:val="00E709C0"/>
    <w:rsid w:val="00E71328"/>
    <w:rsid w:val="00E71583"/>
    <w:rsid w:val="00E7166C"/>
    <w:rsid w:val="00E716A0"/>
    <w:rsid w:val="00E72286"/>
    <w:rsid w:val="00E722D4"/>
    <w:rsid w:val="00E723CA"/>
    <w:rsid w:val="00E7329C"/>
    <w:rsid w:val="00E734F5"/>
    <w:rsid w:val="00E73AD2"/>
    <w:rsid w:val="00E73EF0"/>
    <w:rsid w:val="00E74545"/>
    <w:rsid w:val="00E751BE"/>
    <w:rsid w:val="00E7638D"/>
    <w:rsid w:val="00E76ACB"/>
    <w:rsid w:val="00E77C9C"/>
    <w:rsid w:val="00E77E3B"/>
    <w:rsid w:val="00E800C5"/>
    <w:rsid w:val="00E805B3"/>
    <w:rsid w:val="00E805B6"/>
    <w:rsid w:val="00E819D9"/>
    <w:rsid w:val="00E81BA8"/>
    <w:rsid w:val="00E82777"/>
    <w:rsid w:val="00E82ADF"/>
    <w:rsid w:val="00E82F95"/>
    <w:rsid w:val="00E837C3"/>
    <w:rsid w:val="00E838F9"/>
    <w:rsid w:val="00E83A10"/>
    <w:rsid w:val="00E85189"/>
    <w:rsid w:val="00E86A31"/>
    <w:rsid w:val="00E87289"/>
    <w:rsid w:val="00E87691"/>
    <w:rsid w:val="00E9003E"/>
    <w:rsid w:val="00E9091B"/>
    <w:rsid w:val="00E90BD6"/>
    <w:rsid w:val="00E90CF7"/>
    <w:rsid w:val="00E90F82"/>
    <w:rsid w:val="00E91DFA"/>
    <w:rsid w:val="00E91FFC"/>
    <w:rsid w:val="00E9223C"/>
    <w:rsid w:val="00E92286"/>
    <w:rsid w:val="00E922FD"/>
    <w:rsid w:val="00E92554"/>
    <w:rsid w:val="00E933D2"/>
    <w:rsid w:val="00E93FB8"/>
    <w:rsid w:val="00E95105"/>
    <w:rsid w:val="00E97249"/>
    <w:rsid w:val="00EA0DE8"/>
    <w:rsid w:val="00EA13B1"/>
    <w:rsid w:val="00EA187F"/>
    <w:rsid w:val="00EA227C"/>
    <w:rsid w:val="00EA2450"/>
    <w:rsid w:val="00EA24C7"/>
    <w:rsid w:val="00EA280B"/>
    <w:rsid w:val="00EA29ED"/>
    <w:rsid w:val="00EA2B00"/>
    <w:rsid w:val="00EA2DF0"/>
    <w:rsid w:val="00EA32AB"/>
    <w:rsid w:val="00EA399C"/>
    <w:rsid w:val="00EA3ADB"/>
    <w:rsid w:val="00EA4524"/>
    <w:rsid w:val="00EA4A68"/>
    <w:rsid w:val="00EA5135"/>
    <w:rsid w:val="00EA553F"/>
    <w:rsid w:val="00EA56F2"/>
    <w:rsid w:val="00EA5785"/>
    <w:rsid w:val="00EA5FE0"/>
    <w:rsid w:val="00EA65B3"/>
    <w:rsid w:val="00EA673C"/>
    <w:rsid w:val="00EA6812"/>
    <w:rsid w:val="00EA7B0B"/>
    <w:rsid w:val="00EA7DFC"/>
    <w:rsid w:val="00EA7E1E"/>
    <w:rsid w:val="00EB16E1"/>
    <w:rsid w:val="00EB2082"/>
    <w:rsid w:val="00EB2A71"/>
    <w:rsid w:val="00EB37A7"/>
    <w:rsid w:val="00EB3F3C"/>
    <w:rsid w:val="00EB4315"/>
    <w:rsid w:val="00EB434D"/>
    <w:rsid w:val="00EB4508"/>
    <w:rsid w:val="00EB4520"/>
    <w:rsid w:val="00EB458A"/>
    <w:rsid w:val="00EB54AD"/>
    <w:rsid w:val="00EB5821"/>
    <w:rsid w:val="00EB685C"/>
    <w:rsid w:val="00EB7F05"/>
    <w:rsid w:val="00EC01D2"/>
    <w:rsid w:val="00EC0279"/>
    <w:rsid w:val="00EC0AF9"/>
    <w:rsid w:val="00EC11F4"/>
    <w:rsid w:val="00EC1D94"/>
    <w:rsid w:val="00EC2E34"/>
    <w:rsid w:val="00EC3D53"/>
    <w:rsid w:val="00EC3E17"/>
    <w:rsid w:val="00EC3EB6"/>
    <w:rsid w:val="00EC4EC6"/>
    <w:rsid w:val="00EC5912"/>
    <w:rsid w:val="00EC6043"/>
    <w:rsid w:val="00EC6663"/>
    <w:rsid w:val="00EC6EE5"/>
    <w:rsid w:val="00EC720B"/>
    <w:rsid w:val="00EC742D"/>
    <w:rsid w:val="00ED0113"/>
    <w:rsid w:val="00ED0D6A"/>
    <w:rsid w:val="00ED17ED"/>
    <w:rsid w:val="00ED182B"/>
    <w:rsid w:val="00ED1D57"/>
    <w:rsid w:val="00ED1DA2"/>
    <w:rsid w:val="00ED1E00"/>
    <w:rsid w:val="00ED25C1"/>
    <w:rsid w:val="00ED3509"/>
    <w:rsid w:val="00ED3576"/>
    <w:rsid w:val="00ED35BD"/>
    <w:rsid w:val="00ED44F2"/>
    <w:rsid w:val="00ED4621"/>
    <w:rsid w:val="00ED49F6"/>
    <w:rsid w:val="00ED4E6B"/>
    <w:rsid w:val="00ED6759"/>
    <w:rsid w:val="00ED7657"/>
    <w:rsid w:val="00ED7CA2"/>
    <w:rsid w:val="00ED7CF3"/>
    <w:rsid w:val="00ED7DF3"/>
    <w:rsid w:val="00EE0BEB"/>
    <w:rsid w:val="00EE0F3E"/>
    <w:rsid w:val="00EE1F14"/>
    <w:rsid w:val="00EE284D"/>
    <w:rsid w:val="00EE2951"/>
    <w:rsid w:val="00EE2A18"/>
    <w:rsid w:val="00EE31D2"/>
    <w:rsid w:val="00EE4111"/>
    <w:rsid w:val="00EE4E22"/>
    <w:rsid w:val="00EE543A"/>
    <w:rsid w:val="00EE55E6"/>
    <w:rsid w:val="00EE56B4"/>
    <w:rsid w:val="00EE5849"/>
    <w:rsid w:val="00EE5ABE"/>
    <w:rsid w:val="00EE6755"/>
    <w:rsid w:val="00EE6CB0"/>
    <w:rsid w:val="00EE76A7"/>
    <w:rsid w:val="00EF0E6A"/>
    <w:rsid w:val="00EF0F40"/>
    <w:rsid w:val="00EF0FBA"/>
    <w:rsid w:val="00EF1156"/>
    <w:rsid w:val="00EF1B9C"/>
    <w:rsid w:val="00EF1F6D"/>
    <w:rsid w:val="00EF267F"/>
    <w:rsid w:val="00EF274D"/>
    <w:rsid w:val="00EF2776"/>
    <w:rsid w:val="00EF2B0E"/>
    <w:rsid w:val="00EF2C4E"/>
    <w:rsid w:val="00EF35E6"/>
    <w:rsid w:val="00EF3CA1"/>
    <w:rsid w:val="00EF3E1A"/>
    <w:rsid w:val="00EF3EA6"/>
    <w:rsid w:val="00EF4A2E"/>
    <w:rsid w:val="00EF4FC0"/>
    <w:rsid w:val="00EF5460"/>
    <w:rsid w:val="00EF548B"/>
    <w:rsid w:val="00EF6209"/>
    <w:rsid w:val="00EF68D0"/>
    <w:rsid w:val="00EF6B80"/>
    <w:rsid w:val="00EF728F"/>
    <w:rsid w:val="00EF7637"/>
    <w:rsid w:val="00EF770E"/>
    <w:rsid w:val="00F00450"/>
    <w:rsid w:val="00F0093A"/>
    <w:rsid w:val="00F00A90"/>
    <w:rsid w:val="00F019D1"/>
    <w:rsid w:val="00F01AD2"/>
    <w:rsid w:val="00F01B9D"/>
    <w:rsid w:val="00F01CED"/>
    <w:rsid w:val="00F02540"/>
    <w:rsid w:val="00F02911"/>
    <w:rsid w:val="00F02BAE"/>
    <w:rsid w:val="00F02F42"/>
    <w:rsid w:val="00F0330F"/>
    <w:rsid w:val="00F03652"/>
    <w:rsid w:val="00F03A9C"/>
    <w:rsid w:val="00F0459A"/>
    <w:rsid w:val="00F0625A"/>
    <w:rsid w:val="00F068FC"/>
    <w:rsid w:val="00F07BD2"/>
    <w:rsid w:val="00F100B6"/>
    <w:rsid w:val="00F10D20"/>
    <w:rsid w:val="00F11097"/>
    <w:rsid w:val="00F1155F"/>
    <w:rsid w:val="00F11692"/>
    <w:rsid w:val="00F1206A"/>
    <w:rsid w:val="00F122DA"/>
    <w:rsid w:val="00F12DE9"/>
    <w:rsid w:val="00F133A4"/>
    <w:rsid w:val="00F13CA7"/>
    <w:rsid w:val="00F1479E"/>
    <w:rsid w:val="00F147E8"/>
    <w:rsid w:val="00F14E65"/>
    <w:rsid w:val="00F1572D"/>
    <w:rsid w:val="00F15E54"/>
    <w:rsid w:val="00F1670C"/>
    <w:rsid w:val="00F16DB0"/>
    <w:rsid w:val="00F16F7B"/>
    <w:rsid w:val="00F17009"/>
    <w:rsid w:val="00F174F2"/>
    <w:rsid w:val="00F17FB2"/>
    <w:rsid w:val="00F20236"/>
    <w:rsid w:val="00F20C07"/>
    <w:rsid w:val="00F20F7D"/>
    <w:rsid w:val="00F20F95"/>
    <w:rsid w:val="00F21A1B"/>
    <w:rsid w:val="00F22353"/>
    <w:rsid w:val="00F229D7"/>
    <w:rsid w:val="00F22D9C"/>
    <w:rsid w:val="00F22E1A"/>
    <w:rsid w:val="00F23332"/>
    <w:rsid w:val="00F23503"/>
    <w:rsid w:val="00F2376C"/>
    <w:rsid w:val="00F23789"/>
    <w:rsid w:val="00F23D76"/>
    <w:rsid w:val="00F2425F"/>
    <w:rsid w:val="00F24609"/>
    <w:rsid w:val="00F24679"/>
    <w:rsid w:val="00F24C59"/>
    <w:rsid w:val="00F25FF3"/>
    <w:rsid w:val="00F2633F"/>
    <w:rsid w:val="00F266CD"/>
    <w:rsid w:val="00F26714"/>
    <w:rsid w:val="00F26E9C"/>
    <w:rsid w:val="00F273D6"/>
    <w:rsid w:val="00F312D8"/>
    <w:rsid w:val="00F31AFE"/>
    <w:rsid w:val="00F322F0"/>
    <w:rsid w:val="00F32842"/>
    <w:rsid w:val="00F33017"/>
    <w:rsid w:val="00F3342C"/>
    <w:rsid w:val="00F33C41"/>
    <w:rsid w:val="00F33E6D"/>
    <w:rsid w:val="00F34E00"/>
    <w:rsid w:val="00F363A3"/>
    <w:rsid w:val="00F369E2"/>
    <w:rsid w:val="00F36B56"/>
    <w:rsid w:val="00F36C1F"/>
    <w:rsid w:val="00F379BB"/>
    <w:rsid w:val="00F4063C"/>
    <w:rsid w:val="00F40BCE"/>
    <w:rsid w:val="00F4182A"/>
    <w:rsid w:val="00F41D8D"/>
    <w:rsid w:val="00F41E08"/>
    <w:rsid w:val="00F42029"/>
    <w:rsid w:val="00F43ACE"/>
    <w:rsid w:val="00F43B6F"/>
    <w:rsid w:val="00F43D7C"/>
    <w:rsid w:val="00F43F43"/>
    <w:rsid w:val="00F44306"/>
    <w:rsid w:val="00F44792"/>
    <w:rsid w:val="00F44811"/>
    <w:rsid w:val="00F45565"/>
    <w:rsid w:val="00F47946"/>
    <w:rsid w:val="00F47ED1"/>
    <w:rsid w:val="00F50C8B"/>
    <w:rsid w:val="00F50E03"/>
    <w:rsid w:val="00F50E43"/>
    <w:rsid w:val="00F5129A"/>
    <w:rsid w:val="00F518BE"/>
    <w:rsid w:val="00F51A38"/>
    <w:rsid w:val="00F522E4"/>
    <w:rsid w:val="00F5241F"/>
    <w:rsid w:val="00F52526"/>
    <w:rsid w:val="00F526E4"/>
    <w:rsid w:val="00F52A8F"/>
    <w:rsid w:val="00F5399B"/>
    <w:rsid w:val="00F53EC0"/>
    <w:rsid w:val="00F54758"/>
    <w:rsid w:val="00F549BD"/>
    <w:rsid w:val="00F559A9"/>
    <w:rsid w:val="00F55FB9"/>
    <w:rsid w:val="00F55FFD"/>
    <w:rsid w:val="00F56970"/>
    <w:rsid w:val="00F56B7D"/>
    <w:rsid w:val="00F57397"/>
    <w:rsid w:val="00F60462"/>
    <w:rsid w:val="00F604EE"/>
    <w:rsid w:val="00F6081E"/>
    <w:rsid w:val="00F61719"/>
    <w:rsid w:val="00F619BF"/>
    <w:rsid w:val="00F6372B"/>
    <w:rsid w:val="00F637A6"/>
    <w:rsid w:val="00F63D77"/>
    <w:rsid w:val="00F64186"/>
    <w:rsid w:val="00F641C9"/>
    <w:rsid w:val="00F6461E"/>
    <w:rsid w:val="00F64A73"/>
    <w:rsid w:val="00F64F31"/>
    <w:rsid w:val="00F65A4D"/>
    <w:rsid w:val="00F65A57"/>
    <w:rsid w:val="00F6604E"/>
    <w:rsid w:val="00F664AD"/>
    <w:rsid w:val="00F664BD"/>
    <w:rsid w:val="00F668FD"/>
    <w:rsid w:val="00F66F15"/>
    <w:rsid w:val="00F672D5"/>
    <w:rsid w:val="00F70851"/>
    <w:rsid w:val="00F70CCC"/>
    <w:rsid w:val="00F70F2D"/>
    <w:rsid w:val="00F70FF5"/>
    <w:rsid w:val="00F72D25"/>
    <w:rsid w:val="00F72D3B"/>
    <w:rsid w:val="00F7378F"/>
    <w:rsid w:val="00F73A63"/>
    <w:rsid w:val="00F74878"/>
    <w:rsid w:val="00F75330"/>
    <w:rsid w:val="00F755E6"/>
    <w:rsid w:val="00F75A6D"/>
    <w:rsid w:val="00F75C9E"/>
    <w:rsid w:val="00F75FE9"/>
    <w:rsid w:val="00F7654B"/>
    <w:rsid w:val="00F76D9D"/>
    <w:rsid w:val="00F77E21"/>
    <w:rsid w:val="00F81229"/>
    <w:rsid w:val="00F812FA"/>
    <w:rsid w:val="00F829E5"/>
    <w:rsid w:val="00F82EB1"/>
    <w:rsid w:val="00F837B2"/>
    <w:rsid w:val="00F840CE"/>
    <w:rsid w:val="00F8411E"/>
    <w:rsid w:val="00F848E7"/>
    <w:rsid w:val="00F85A37"/>
    <w:rsid w:val="00F8772A"/>
    <w:rsid w:val="00F90936"/>
    <w:rsid w:val="00F90E4B"/>
    <w:rsid w:val="00F90F3B"/>
    <w:rsid w:val="00F914BE"/>
    <w:rsid w:val="00F91C3F"/>
    <w:rsid w:val="00F91E00"/>
    <w:rsid w:val="00F924FE"/>
    <w:rsid w:val="00F926C4"/>
    <w:rsid w:val="00F92C6F"/>
    <w:rsid w:val="00F9323B"/>
    <w:rsid w:val="00F93337"/>
    <w:rsid w:val="00F9340F"/>
    <w:rsid w:val="00F937B9"/>
    <w:rsid w:val="00F96A52"/>
    <w:rsid w:val="00F96D40"/>
    <w:rsid w:val="00FA017E"/>
    <w:rsid w:val="00FA0800"/>
    <w:rsid w:val="00FA126F"/>
    <w:rsid w:val="00FA1301"/>
    <w:rsid w:val="00FA17A7"/>
    <w:rsid w:val="00FA1D3F"/>
    <w:rsid w:val="00FA1F9E"/>
    <w:rsid w:val="00FA2077"/>
    <w:rsid w:val="00FA221D"/>
    <w:rsid w:val="00FA22E7"/>
    <w:rsid w:val="00FA3240"/>
    <w:rsid w:val="00FA5423"/>
    <w:rsid w:val="00FA5668"/>
    <w:rsid w:val="00FA56AF"/>
    <w:rsid w:val="00FA635E"/>
    <w:rsid w:val="00FA6B47"/>
    <w:rsid w:val="00FA6D04"/>
    <w:rsid w:val="00FA7187"/>
    <w:rsid w:val="00FA76E6"/>
    <w:rsid w:val="00FA7DA8"/>
    <w:rsid w:val="00FB063C"/>
    <w:rsid w:val="00FB0807"/>
    <w:rsid w:val="00FB195A"/>
    <w:rsid w:val="00FB1AB3"/>
    <w:rsid w:val="00FB1E5B"/>
    <w:rsid w:val="00FB2B13"/>
    <w:rsid w:val="00FB2D9E"/>
    <w:rsid w:val="00FB3D5D"/>
    <w:rsid w:val="00FB487B"/>
    <w:rsid w:val="00FB4D2F"/>
    <w:rsid w:val="00FB5027"/>
    <w:rsid w:val="00FB539D"/>
    <w:rsid w:val="00FB53BC"/>
    <w:rsid w:val="00FB5738"/>
    <w:rsid w:val="00FB5E72"/>
    <w:rsid w:val="00FB627A"/>
    <w:rsid w:val="00FB6C0D"/>
    <w:rsid w:val="00FB71CC"/>
    <w:rsid w:val="00FB72F7"/>
    <w:rsid w:val="00FB74D1"/>
    <w:rsid w:val="00FB7717"/>
    <w:rsid w:val="00FB77ED"/>
    <w:rsid w:val="00FB7A9E"/>
    <w:rsid w:val="00FB7B5B"/>
    <w:rsid w:val="00FB7C62"/>
    <w:rsid w:val="00FB7E3A"/>
    <w:rsid w:val="00FC06C8"/>
    <w:rsid w:val="00FC0DEF"/>
    <w:rsid w:val="00FC0F00"/>
    <w:rsid w:val="00FC11D3"/>
    <w:rsid w:val="00FC1229"/>
    <w:rsid w:val="00FC125B"/>
    <w:rsid w:val="00FC1780"/>
    <w:rsid w:val="00FC17CE"/>
    <w:rsid w:val="00FC1C62"/>
    <w:rsid w:val="00FC1D64"/>
    <w:rsid w:val="00FC2096"/>
    <w:rsid w:val="00FC2321"/>
    <w:rsid w:val="00FC33E7"/>
    <w:rsid w:val="00FC3977"/>
    <w:rsid w:val="00FC3E3D"/>
    <w:rsid w:val="00FC4093"/>
    <w:rsid w:val="00FC4B9F"/>
    <w:rsid w:val="00FC4DE0"/>
    <w:rsid w:val="00FC504C"/>
    <w:rsid w:val="00FC5117"/>
    <w:rsid w:val="00FC5594"/>
    <w:rsid w:val="00FC58ED"/>
    <w:rsid w:val="00FC65CA"/>
    <w:rsid w:val="00FC6951"/>
    <w:rsid w:val="00FC6ABA"/>
    <w:rsid w:val="00FC79F1"/>
    <w:rsid w:val="00FC7A43"/>
    <w:rsid w:val="00FD02B2"/>
    <w:rsid w:val="00FD1284"/>
    <w:rsid w:val="00FD279F"/>
    <w:rsid w:val="00FD305E"/>
    <w:rsid w:val="00FD3732"/>
    <w:rsid w:val="00FD3857"/>
    <w:rsid w:val="00FD3A24"/>
    <w:rsid w:val="00FD3D18"/>
    <w:rsid w:val="00FD405F"/>
    <w:rsid w:val="00FD42B7"/>
    <w:rsid w:val="00FD438A"/>
    <w:rsid w:val="00FD4F4C"/>
    <w:rsid w:val="00FD52BC"/>
    <w:rsid w:val="00FD5908"/>
    <w:rsid w:val="00FD5D5B"/>
    <w:rsid w:val="00FD62D8"/>
    <w:rsid w:val="00FD6BFC"/>
    <w:rsid w:val="00FD701D"/>
    <w:rsid w:val="00FD73FC"/>
    <w:rsid w:val="00FD7E28"/>
    <w:rsid w:val="00FD7F0B"/>
    <w:rsid w:val="00FE0064"/>
    <w:rsid w:val="00FE13D7"/>
    <w:rsid w:val="00FE198D"/>
    <w:rsid w:val="00FE20DA"/>
    <w:rsid w:val="00FE26FB"/>
    <w:rsid w:val="00FE2B22"/>
    <w:rsid w:val="00FE2B4D"/>
    <w:rsid w:val="00FE3818"/>
    <w:rsid w:val="00FE3BDF"/>
    <w:rsid w:val="00FE415B"/>
    <w:rsid w:val="00FE4505"/>
    <w:rsid w:val="00FE452E"/>
    <w:rsid w:val="00FE4847"/>
    <w:rsid w:val="00FE4F9E"/>
    <w:rsid w:val="00FE520C"/>
    <w:rsid w:val="00FE608C"/>
    <w:rsid w:val="00FE656E"/>
    <w:rsid w:val="00FE6878"/>
    <w:rsid w:val="00FE7B9D"/>
    <w:rsid w:val="00FF0C11"/>
    <w:rsid w:val="00FF1558"/>
    <w:rsid w:val="00FF1A7F"/>
    <w:rsid w:val="00FF1BF8"/>
    <w:rsid w:val="00FF26B9"/>
    <w:rsid w:val="00FF2CA3"/>
    <w:rsid w:val="00FF359C"/>
    <w:rsid w:val="00FF38B5"/>
    <w:rsid w:val="00FF39C1"/>
    <w:rsid w:val="00FF43A6"/>
    <w:rsid w:val="00FF4571"/>
    <w:rsid w:val="00FF46A4"/>
    <w:rsid w:val="00FF4AA9"/>
    <w:rsid w:val="00FF587C"/>
    <w:rsid w:val="00FF59AE"/>
    <w:rsid w:val="00FF5E55"/>
    <w:rsid w:val="00FF5EBB"/>
    <w:rsid w:val="00FF5FC8"/>
    <w:rsid w:val="00FF6077"/>
    <w:rsid w:val="00FF6724"/>
    <w:rsid w:val="00FF6852"/>
    <w:rsid w:val="00FF6EE5"/>
    <w:rsid w:val="00FF7EC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704CCB49"/>
  <w15:docId w15:val="{B116C8A2-3879-4A66-9DDF-C135E7D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ja-JP"/>
    </w:rPr>
  </w:style>
  <w:style w:type="paragraph" w:styleId="Nagwek1">
    <w:name w:val="heading 1"/>
    <w:basedOn w:val="Normalny"/>
    <w:next w:val="Normalny"/>
    <w:link w:val="Nagwek1Znak"/>
    <w:qFormat/>
    <w:rsid w:val="00285EC7"/>
    <w:pPr>
      <w:keepNext/>
      <w:ind w:left="5529"/>
      <w:jc w:val="both"/>
      <w:outlineLvl w:val="0"/>
    </w:pPr>
    <w:rPr>
      <w:rFonts w:eastAsia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85EC7"/>
    <w:pPr>
      <w:keepNext/>
      <w:jc w:val="center"/>
      <w:outlineLvl w:val="1"/>
    </w:pPr>
    <w:rPr>
      <w:rFonts w:eastAsia="Times New Roman"/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C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2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E72E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E6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EAB"/>
    <w:pPr>
      <w:ind w:left="720"/>
      <w:contextualSpacing/>
    </w:pPr>
  </w:style>
  <w:style w:type="table" w:styleId="Tabela-Siatka">
    <w:name w:val="Table Grid"/>
    <w:basedOn w:val="Standardowy"/>
    <w:rsid w:val="005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826E0"/>
    <w:rPr>
      <w:sz w:val="24"/>
      <w:szCs w:val="24"/>
      <w:lang w:val="fr-FR" w:eastAsia="ja-JP"/>
    </w:rPr>
  </w:style>
  <w:style w:type="paragraph" w:styleId="Tekstdymka">
    <w:name w:val="Balloon Text"/>
    <w:basedOn w:val="Normalny"/>
    <w:link w:val="TekstdymkaZnak"/>
    <w:semiHidden/>
    <w:unhideWhenUsed/>
    <w:rsid w:val="00CE1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165B"/>
    <w:rPr>
      <w:rFonts w:ascii="Segoe UI" w:hAnsi="Segoe UI" w:cs="Segoe UI"/>
      <w:sz w:val="18"/>
      <w:szCs w:val="18"/>
      <w:lang w:val="fr-FR" w:eastAsia="ja-JP"/>
    </w:rPr>
  </w:style>
  <w:style w:type="character" w:customStyle="1" w:styleId="Nagwek1Znak">
    <w:name w:val="Nagłówek 1 Znak"/>
    <w:basedOn w:val="Domylnaczcionkaakapitu"/>
    <w:link w:val="Nagwek1"/>
    <w:rsid w:val="00285EC7"/>
    <w:rPr>
      <w:rFonts w:eastAsia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285EC7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285EC7"/>
    <w:pPr>
      <w:jc w:val="both"/>
    </w:pPr>
    <w:rPr>
      <w:rFonts w:eastAsia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EC7"/>
    <w:rPr>
      <w:rFonts w:eastAsia="Times New Roman"/>
      <w:sz w:val="24"/>
    </w:rPr>
  </w:style>
  <w:style w:type="paragraph" w:styleId="Bezodstpw">
    <w:name w:val="No Spacing"/>
    <w:uiPriority w:val="1"/>
    <w:qFormat/>
    <w:rsid w:val="00795D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rsid w:val="00D84501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D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1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197A"/>
    <w:rPr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197A"/>
    <w:rPr>
      <w:b/>
      <w:bCs/>
      <w:lang w:val="fr-FR" w:eastAsia="ja-JP"/>
    </w:rPr>
  </w:style>
  <w:style w:type="character" w:customStyle="1" w:styleId="Nagwek3Znak">
    <w:name w:val="Nagłówek 3 Znak"/>
    <w:basedOn w:val="Domylnaczcionkaakapitu"/>
    <w:link w:val="Nagwek3"/>
    <w:rsid w:val="005C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  <w:style w:type="paragraph" w:styleId="Tekstprzypisukocowego">
    <w:name w:val="endnote text"/>
    <w:basedOn w:val="Normalny"/>
    <w:link w:val="TekstprzypisukocowegoZnak"/>
    <w:semiHidden/>
    <w:unhideWhenUsed/>
    <w:rsid w:val="00CE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5A5A"/>
    <w:rPr>
      <w:lang w:val="fr-FR" w:eastAsia="ja-JP"/>
    </w:rPr>
  </w:style>
  <w:style w:type="character" w:styleId="Odwoanieprzypisukocowego">
    <w:name w:val="endnote reference"/>
    <w:basedOn w:val="Domylnaczcionkaakapitu"/>
    <w:semiHidden/>
    <w:unhideWhenUsed/>
    <w:rsid w:val="00CE5A5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2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2A36"/>
    <w:rPr>
      <w:lang w:val="fr-FR" w:eastAsia="ja-JP"/>
    </w:rPr>
  </w:style>
  <w:style w:type="character" w:styleId="Odwoanieprzypisudolnego">
    <w:name w:val="footnote reference"/>
    <w:basedOn w:val="Domylnaczcionkaakapitu"/>
    <w:semiHidden/>
    <w:unhideWhenUsed/>
    <w:rsid w:val="00AF2A36"/>
    <w:rPr>
      <w:vertAlign w:val="superscript"/>
    </w:rPr>
  </w:style>
  <w:style w:type="character" w:customStyle="1" w:styleId="ng-binding">
    <w:name w:val="ng-binding"/>
    <w:basedOn w:val="Domylnaczcionkaakapitu"/>
    <w:rsid w:val="009B3D11"/>
  </w:style>
  <w:style w:type="character" w:customStyle="1" w:styleId="ng-scope">
    <w:name w:val="ng-scope"/>
    <w:basedOn w:val="Domylnaczcionkaakapitu"/>
    <w:rsid w:val="009B3D11"/>
  </w:style>
  <w:style w:type="paragraph" w:styleId="Poprawka">
    <w:name w:val="Revision"/>
    <w:hidden/>
    <w:uiPriority w:val="99"/>
    <w:semiHidden/>
    <w:rsid w:val="000822D5"/>
    <w:rPr>
      <w:sz w:val="24"/>
      <w:szCs w:val="24"/>
      <w:lang w:val="fr-FR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3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A080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5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d&amp;sxsrf=ALeKk03tcI1B-dGawdjI_vzqRbGRvy_SkQ:1596397917506&amp;q=do+mainstreamu&amp;spell=1&amp;sa=X&amp;ved=2ahUKEwio3KvWpf3qAhXIAhAIHYmfD3cQkeECKAB6BAgME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piejbezsmogu.pl/polskaocieplo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6B19BCE7D03429C9E5189D7C5DE13" ma:contentTypeVersion="12" ma:contentTypeDescription="Create a new document." ma:contentTypeScope="" ma:versionID="9be12b3f5abb1e863db577d06f8f6e0d">
  <xsd:schema xmlns:xsd="http://www.w3.org/2001/XMLSchema" xmlns:xs="http://www.w3.org/2001/XMLSchema" xmlns:p="http://schemas.microsoft.com/office/2006/metadata/properties" xmlns:ns3="567cb7a9-5714-45bb-8c09-4130965b7b1f" xmlns:ns4="7b42d119-12dd-4c96-8245-a95cffe5a286" targetNamespace="http://schemas.microsoft.com/office/2006/metadata/properties" ma:root="true" ma:fieldsID="5d8d9a4506510ac4b945319733e1507a" ns3:_="" ns4:_="">
    <xsd:import namespace="567cb7a9-5714-45bb-8c09-4130965b7b1f"/>
    <xsd:import namespace="7b42d119-12dd-4c96-8245-a95cffe5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b7a9-5714-45bb-8c09-4130965b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119-12dd-4c96-8245-a95cffe5a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75F43-E872-4A33-A932-B9A12838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b7a9-5714-45bb-8c09-4130965b7b1f"/>
    <ds:schemaRef ds:uri="7b42d119-12dd-4c96-8245-a95cffe5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0C1AE-4186-44E4-B2E6-6F1EDE215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EA227-7AFB-442F-A41C-02FF10DA1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367EB-8193-4779-B8BE-1EBCA4EC1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Décembre / janvier / février : 3 mois – 12 régions : 4 RDV par mois en région</vt:lpstr>
    </vt:vector>
  </TitlesOfParts>
  <Company>KITS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Wawrzyszczuk, Emilia</dc:creator>
  <cp:lastModifiedBy>Daniel Kociołek</cp:lastModifiedBy>
  <cp:revision>4</cp:revision>
  <cp:lastPrinted>2019-10-25T14:25:00Z</cp:lastPrinted>
  <dcterms:created xsi:type="dcterms:W3CDTF">2020-08-11T03:38:00Z</dcterms:created>
  <dcterms:modified xsi:type="dcterms:W3CDTF">2020-08-11T06:17:00Z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0x0101002136B19BCE7D03429C9E5189D7C5DE13</vt:lpwstr>
  </property>
</Properties>
</file>